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71"/>
        <w:spacing w:after="0" w:before="0" w:line="115" w:lineRule="atLeast"/>
        <w:contextualSpacing w:val="false"/>
        <w:jc w:val="center"/>
      </w:pPr>
      <w:r>
        <w:rPr>
          <w:rFonts w:ascii="Times New Roman" w:cs="Times New Roman" w:hAnsi="Times New Roman"/>
          <w:b/>
          <w:bCs/>
          <w:sz w:val="32"/>
          <w:szCs w:val="32"/>
        </w:rPr>
        <w:t xml:space="preserve">ДУМА ЗЫРЯНСКОГО РАЙОНА </w:t>
      </w:r>
    </w:p>
    <w:p>
      <w:pPr>
        <w:pStyle w:val="style71"/>
        <w:spacing w:after="0" w:before="0" w:line="115" w:lineRule="atLeast"/>
        <w:contextualSpacing w:val="false"/>
        <w:jc w:val="center"/>
      </w:pPr>
      <w:r>
        <w:rPr>
          <w:rFonts w:ascii="Times New Roman" w:cs="Times New Roman" w:hAnsi="Times New Roman"/>
          <w:b/>
          <w:bCs/>
          <w:sz w:val="32"/>
          <w:szCs w:val="32"/>
        </w:rPr>
        <w:t>ТОМСКОЙ ОБЛАСТИ</w:t>
      </w:r>
    </w:p>
    <w:p>
      <w:pPr>
        <w:pStyle w:val="style71"/>
        <w:jc w:val="center"/>
      </w:pPr>
      <w:r>
        <w:rPr/>
      </w:r>
    </w:p>
    <w:p>
      <w:pPr>
        <w:pStyle w:val="style71"/>
        <w:jc w:val="center"/>
      </w:pPr>
      <w:r>
        <w:rPr>
          <w:rFonts w:ascii="Times New Roman" w:cs="Times New Roman" w:hAnsi="Times New Roman"/>
          <w:b/>
          <w:bCs/>
          <w:sz w:val="32"/>
          <w:szCs w:val="32"/>
        </w:rPr>
        <w:t>РЕШЕНИЕ</w:t>
      </w:r>
    </w:p>
    <w:p>
      <w:pPr>
        <w:pStyle w:val="style71"/>
        <w:jc w:val="right"/>
      </w:pPr>
      <w:r>
        <w:rPr>
          <w:rFonts w:ascii="Times New Roman" w:hAnsi="Times New Roman"/>
          <w:sz w:val="20"/>
          <w:szCs w:val="20"/>
        </w:rPr>
        <w:t>проект</w:t>
      </w:r>
    </w:p>
    <w:p>
      <w:pPr>
        <w:pStyle w:val="style71"/>
        <w:tabs>
          <w:tab w:leader="none" w:pos="0" w:val="left"/>
        </w:tabs>
      </w:pPr>
      <w:r>
        <w:rPr>
          <w:rFonts w:ascii="Times New Roman" w:cs="Times New Roman" w:hAnsi="Times New Roman"/>
          <w:sz w:val="26"/>
          <w:szCs w:val="26"/>
        </w:rPr>
        <w:t>___________                                                                                                       № ______</w:t>
      </w:r>
    </w:p>
    <w:p>
      <w:pPr>
        <w:pStyle w:val="style71"/>
        <w:jc w:val="center"/>
      </w:pPr>
      <w:r>
        <w:rPr>
          <w:rFonts w:ascii="Times New Roman" w:cs="Times New Roman" w:hAnsi="Times New Roman"/>
          <w:sz w:val="20"/>
          <w:szCs w:val="20"/>
        </w:rPr>
        <w:t>с.Зырянское</w:t>
      </w:r>
    </w:p>
    <w:p>
      <w:pPr>
        <w:pStyle w:val="style71"/>
        <w:spacing w:line="115" w:lineRule="atLeast"/>
        <w:jc w:val="center"/>
      </w:pPr>
      <w:r>
        <w:rPr>
          <w:rFonts w:ascii="Times New Roman" w:cs="Times New Roman" w:hAnsi="Times New Roman"/>
          <w:b w:val="false"/>
          <w:bCs w:val="false"/>
          <w:sz w:val="26"/>
          <w:szCs w:val="26"/>
        </w:rPr>
        <w:t xml:space="preserve"> </w:t>
      </w:r>
      <w:r>
        <w:rPr>
          <w:rFonts w:ascii="Times New Roman" w:cs="Times New Roman" w:hAnsi="Times New Roman"/>
          <w:b w:val="false"/>
          <w:bCs w:val="false"/>
          <w:sz w:val="26"/>
          <w:szCs w:val="26"/>
        </w:rPr>
        <w:t>О е</w:t>
      </w:r>
      <w:r>
        <w:rPr>
          <w:rFonts w:ascii="Times New Roman" w:cs="Times New Roman" w:hAnsi="Times New Roman"/>
          <w:b w:val="false"/>
          <w:bCs w:val="false"/>
          <w:spacing w:val="-7"/>
          <w:sz w:val="26"/>
          <w:szCs w:val="26"/>
          <w:lang w:eastAsia="ar-SA"/>
        </w:rPr>
        <w:t xml:space="preserve">жегодном </w:t>
      </w:r>
      <w:r>
        <w:rPr>
          <w:rFonts w:ascii="Times New Roman" w:cs="Times New Roman" w:hAnsi="Times New Roman"/>
          <w:b w:val="false"/>
          <w:bCs w:val="false"/>
          <w:sz w:val="26"/>
          <w:szCs w:val="26"/>
        </w:rPr>
        <w:t xml:space="preserve">отчете </w:t>
      </w:r>
      <w:r>
        <w:rPr>
          <w:rFonts w:ascii="Times New Roman" w:cs="Times New Roman" w:hAnsi="Times New Roman"/>
          <w:b w:val="false"/>
          <w:bCs w:val="false"/>
          <w:spacing w:val="-7"/>
          <w:sz w:val="26"/>
          <w:szCs w:val="26"/>
          <w:lang w:eastAsia="ar-SA"/>
        </w:rPr>
        <w:t xml:space="preserve">Главы Зырянского района о результатах своей деятельности,                     </w:t>
      </w:r>
      <w:r>
        <w:rPr>
          <w:rFonts w:ascii="Times New Roman" w:cs="Times New Roman" w:hAnsi="Times New Roman"/>
          <w:b w:val="false"/>
          <w:bCs w:val="false"/>
          <w:sz w:val="26"/>
          <w:szCs w:val="26"/>
        </w:rPr>
        <w:t xml:space="preserve">о результатах деятельности Администрации Зырянского района и иных подведомственных ему органов местного самоуправления,                                                     в том числе о решении вопросов, поставленных Думой Зырянского района                 </w:t>
      </w:r>
      <w:r>
        <w:rPr>
          <w:rFonts w:ascii="Times New Roman" w:cs="Times New Roman" w:hAnsi="Times New Roman"/>
          <w:b w:val="false"/>
          <w:bCs w:val="false"/>
          <w:spacing w:val="-7"/>
          <w:sz w:val="26"/>
          <w:szCs w:val="26"/>
          <w:lang w:eastAsia="ar-SA"/>
        </w:rPr>
        <w:t xml:space="preserve"> за 2016 год</w:t>
      </w:r>
    </w:p>
    <w:p>
      <w:pPr>
        <w:pStyle w:val="style71"/>
        <w:jc w:val="both"/>
      </w:pPr>
      <w:r>
        <w:rPr>
          <w:rFonts w:ascii="Times New Roman" w:cs="Times New Roman" w:hAnsi="Times New Roman"/>
          <w:b w:val="false"/>
          <w:bCs w:val="false"/>
          <w:spacing w:val="-7"/>
          <w:sz w:val="26"/>
          <w:szCs w:val="26"/>
          <w:lang w:eastAsia="ar-SA"/>
        </w:rPr>
        <w:t xml:space="preserve">       </w:t>
      </w:r>
    </w:p>
    <w:p>
      <w:pPr>
        <w:pStyle w:val="style71"/>
        <w:spacing w:line="115" w:lineRule="atLeast"/>
        <w:jc w:val="both"/>
      </w:pPr>
      <w:r>
        <w:rPr>
          <w:rFonts w:ascii="Times New Roman" w:cs="Times New Roman" w:hAnsi="Times New Roman"/>
          <w:b w:val="false"/>
          <w:bCs w:val="false"/>
          <w:spacing w:val="-7"/>
          <w:sz w:val="26"/>
          <w:szCs w:val="26"/>
          <w:lang w:eastAsia="ar-SA"/>
        </w:rPr>
        <w:t xml:space="preserve">       </w:t>
      </w:r>
      <w:r>
        <w:rPr>
          <w:rFonts w:ascii="Times New Roman" w:cs="Times New Roman" w:hAnsi="Times New Roman"/>
          <w:b w:val="false"/>
          <w:bCs w:val="false"/>
          <w:spacing w:val="-7"/>
          <w:sz w:val="26"/>
          <w:szCs w:val="26"/>
          <w:lang w:eastAsia="ar-SA"/>
        </w:rPr>
        <w:t xml:space="preserve">Руководствуясь </w:t>
      </w:r>
      <w:r>
        <w:rPr>
          <w:rFonts w:ascii="Times New Roman" w:cs="Times New Roman" w:hAnsi="Times New Roman"/>
          <w:b w:val="false"/>
          <w:bCs w:val="false"/>
          <w:sz w:val="26"/>
          <w:szCs w:val="26"/>
        </w:rPr>
        <w:t xml:space="preserve">частью 5.1. статьи 36 Федерального закона от 6 октября 2003 года № 131-ФЗ «Об общих принципах организации местного самоуправления в Российской Федерации», заслушав отчет </w:t>
      </w:r>
      <w:r>
        <w:rPr>
          <w:rFonts w:ascii="Times New Roman" w:cs="Times New Roman" w:hAnsi="Times New Roman"/>
          <w:b w:val="false"/>
          <w:bCs w:val="false"/>
          <w:spacing w:val="-7"/>
          <w:sz w:val="26"/>
          <w:szCs w:val="26"/>
          <w:lang w:eastAsia="ar-SA"/>
        </w:rPr>
        <w:t xml:space="preserve">Главы Зырянского района о результатах своей деятельности, </w:t>
      </w:r>
      <w:r>
        <w:rPr>
          <w:rFonts w:ascii="Times New Roman" w:cs="Times New Roman" w:hAnsi="Times New Roman"/>
          <w:b w:val="false"/>
          <w:bCs w:val="false"/>
          <w:sz w:val="26"/>
          <w:szCs w:val="26"/>
        </w:rPr>
        <w:t>о результатах деятельности Администрации Зырянского района и иных подведомственных ему органов местного самоуправления, в том числе о решении вопросов, поставленных Думой Зырянского района</w:t>
      </w:r>
      <w:r>
        <w:rPr>
          <w:rFonts w:ascii="Times New Roman" w:cs="Times New Roman" w:hAnsi="Times New Roman"/>
          <w:b w:val="false"/>
          <w:bCs w:val="false"/>
          <w:spacing w:val="-7"/>
          <w:sz w:val="26"/>
          <w:szCs w:val="26"/>
          <w:lang w:eastAsia="ar-SA"/>
        </w:rPr>
        <w:t xml:space="preserve"> за 2016 год</w:t>
      </w:r>
      <w:r>
        <w:rPr>
          <w:rFonts w:ascii="Times New Roman" w:cs="Times New Roman" w:hAnsi="Times New Roman"/>
          <w:b w:val="false"/>
          <w:bCs w:val="false"/>
          <w:sz w:val="26"/>
          <w:szCs w:val="26"/>
        </w:rPr>
        <w:t xml:space="preserve">, </w:t>
      </w:r>
    </w:p>
    <w:p>
      <w:pPr>
        <w:pStyle w:val="style71"/>
        <w:spacing w:after="0" w:before="0" w:line="115" w:lineRule="atLeast"/>
        <w:ind w:hanging="0" w:left="0" w:right="0"/>
        <w:contextualSpacing w:val="false"/>
        <w:jc w:val="center"/>
      </w:pPr>
      <w:r>
        <w:rPr>
          <w:rFonts w:ascii="Times New Roman" w:cs="Times New Roman" w:hAnsi="Times New Roman"/>
          <w:b w:val="false"/>
          <w:bCs w:val="false"/>
          <w:sz w:val="26"/>
          <w:szCs w:val="26"/>
        </w:rPr>
        <w:t>Дума Зырянского района РЕШИЛА:</w:t>
      </w:r>
    </w:p>
    <w:p>
      <w:pPr>
        <w:pStyle w:val="style71"/>
        <w:spacing w:after="0" w:before="0" w:line="115" w:lineRule="atLeast"/>
        <w:ind w:hanging="0" w:left="0" w:right="0"/>
        <w:contextualSpacing w:val="false"/>
        <w:jc w:val="center"/>
      </w:pPr>
      <w:r>
        <w:rPr/>
      </w:r>
    </w:p>
    <w:p>
      <w:pPr>
        <w:pStyle w:val="style86"/>
        <w:tabs/>
        <w:spacing w:after="0" w:before="0" w:line="115" w:lineRule="atLeast"/>
        <w:contextualSpacing w:val="false"/>
        <w:jc w:val="both"/>
      </w:pPr>
      <w:r>
        <w:rPr>
          <w:rFonts w:ascii="Times New Roman" w:cs="Times New Roman" w:hAnsi="Times New Roman"/>
          <w:b w:val="false"/>
          <w:bCs w:val="false"/>
          <w:sz w:val="26"/>
          <w:szCs w:val="26"/>
        </w:rPr>
        <w:t xml:space="preserve">     </w:t>
      </w:r>
      <w:r>
        <w:rPr>
          <w:rFonts w:ascii="Times New Roman" w:cs="Times New Roman" w:hAnsi="Times New Roman"/>
          <w:b w:val="false"/>
          <w:bCs w:val="false"/>
          <w:sz w:val="26"/>
          <w:szCs w:val="26"/>
        </w:rPr>
        <w:t>1.   Признать работу Главы Зырянского района за 2016 год удовлетворительной.</w:t>
      </w:r>
    </w:p>
    <w:p>
      <w:pPr>
        <w:pStyle w:val="style86"/>
        <w:tabs/>
        <w:spacing w:after="0" w:before="0" w:line="115" w:lineRule="atLeast"/>
        <w:ind w:firstLine="540" w:left="90" w:right="0"/>
        <w:contextualSpacing w:val="false"/>
        <w:jc w:val="both"/>
      </w:pPr>
      <w:r>
        <w:rPr>
          <w:rFonts w:ascii="Times New Roman" w:cs="Times New Roman" w:hAnsi="Times New Roman"/>
          <w:b w:val="false"/>
          <w:bCs w:val="false"/>
          <w:sz w:val="26"/>
          <w:szCs w:val="26"/>
        </w:rPr>
        <w:t>2. Признать работу Администрации Зырянского района и иных подведомственных Главе Зырянского района органов местного самоуправления, в том числе о решении вопросов, поставленных Думой Зырянского района</w:t>
      </w:r>
      <w:r>
        <w:rPr>
          <w:rFonts w:ascii="Times New Roman" w:cs="Times New Roman" w:hAnsi="Times New Roman"/>
          <w:b w:val="false"/>
          <w:bCs w:val="false"/>
          <w:spacing w:val="-7"/>
          <w:sz w:val="26"/>
          <w:szCs w:val="26"/>
          <w:lang w:eastAsia="ar-SA"/>
        </w:rPr>
        <w:t xml:space="preserve"> за 2016 год</w:t>
      </w:r>
      <w:r>
        <w:rPr>
          <w:rFonts w:ascii="Times New Roman" w:cs="Times New Roman" w:hAnsi="Times New Roman"/>
          <w:b w:val="false"/>
          <w:bCs w:val="false"/>
          <w:sz w:val="26"/>
          <w:szCs w:val="26"/>
        </w:rPr>
        <w:t xml:space="preserve"> удовлетворительной.</w:t>
      </w:r>
    </w:p>
    <w:p>
      <w:pPr>
        <w:pStyle w:val="style86"/>
        <w:tabs/>
        <w:spacing w:after="0" w:before="0" w:line="115" w:lineRule="atLeast"/>
        <w:contextualSpacing w:val="false"/>
        <w:jc w:val="both"/>
      </w:pPr>
      <w:r>
        <w:rPr>
          <w:rFonts w:ascii="Times New Roman" w:cs="Times New Roman" w:hAnsi="Times New Roman"/>
          <w:b w:val="false"/>
          <w:bCs w:val="false"/>
          <w:sz w:val="26"/>
          <w:szCs w:val="26"/>
        </w:rPr>
        <w:t xml:space="preserve">   </w:t>
      </w:r>
      <w:r>
        <w:rPr>
          <w:rFonts w:ascii="Times New Roman" w:cs="Times New Roman" w:hAnsi="Times New Roman"/>
          <w:b w:val="false"/>
          <w:bCs w:val="false"/>
          <w:sz w:val="26"/>
          <w:szCs w:val="26"/>
        </w:rPr>
        <w:t>3. Настоящее решение вступает в силу со дня  официального опубликования (обнародования).</w:t>
      </w:r>
    </w:p>
    <w:p>
      <w:pPr>
        <w:pStyle w:val="style86"/>
        <w:tabs/>
        <w:spacing w:after="0" w:before="0" w:line="115" w:lineRule="atLeast"/>
        <w:contextualSpacing w:val="false"/>
        <w:jc w:val="both"/>
      </w:pPr>
      <w:r>
        <w:rPr>
          <w:rFonts w:ascii="Times New Roman" w:cs="Times New Roman" w:hAnsi="Times New Roman"/>
          <w:b w:val="false"/>
          <w:bCs w:val="false"/>
          <w:sz w:val="26"/>
          <w:szCs w:val="26"/>
        </w:rPr>
        <w:t xml:space="preserve">  </w:t>
      </w:r>
      <w:r>
        <w:rPr>
          <w:rFonts w:ascii="Times New Roman" w:cs="Times New Roman" w:hAnsi="Times New Roman"/>
          <w:b w:val="false"/>
          <w:bCs w:val="false"/>
          <w:sz w:val="26"/>
          <w:szCs w:val="26"/>
        </w:rPr>
        <w:t xml:space="preserve">4. Настоящее решение опубликовать (обнародовать) в Информационном бюллетене нормативно-правовых актов Думы и Администрации Зырянского района и на официальном сайте муниципального образования «Зырянский район» (http://ziradm.tomsknet.ru/). </w:t>
      </w:r>
    </w:p>
    <w:p>
      <w:pPr>
        <w:pStyle w:val="style71"/>
        <w:spacing w:after="0" w:before="0"/>
        <w:contextualSpacing w:val="false"/>
        <w:jc w:val="both"/>
      </w:pPr>
      <w:r>
        <w:rPr/>
      </w:r>
    </w:p>
    <w:p>
      <w:pPr>
        <w:pStyle w:val="style71"/>
        <w:jc w:val="both"/>
      </w:pPr>
      <w:r>
        <w:rPr/>
      </w:r>
    </w:p>
    <w:tbl>
      <w:tblPr>
        <w:jc w:val="left"/>
        <w:tblInd w:type="dxa" w:w="-108"/>
        <w:tblBorders/>
      </w:tblPr>
      <w:tblGrid>
        <w:gridCol w:w="5082"/>
        <w:gridCol w:w="5081"/>
      </w:tblGrid>
      <w:tr>
        <w:trPr>
          <w:cantSplit w:val="false"/>
        </w:trPr>
        <w:tc>
          <w:tcPr>
            <w:tcW w:type="dxa" w:w="5082"/>
            <w:tcBorders/>
            <w:shd w:fill="FFFFFF" w:val="clear"/>
            <w:tcMar>
              <w:top w:type="dxa" w:w="0"/>
              <w:left w:type="dxa" w:w="108"/>
              <w:bottom w:type="dxa" w:w="0"/>
              <w:right w:type="dxa" w:w="108"/>
            </w:tcMar>
          </w:tcPr>
          <w:p>
            <w:pPr>
              <w:pStyle w:val="style0"/>
              <w:tabs>
                <w:tab w:leader="none" w:pos="2340" w:val="left"/>
                <w:tab w:leader="none" w:pos="2367" w:val="left"/>
              </w:tabs>
              <w:suppressAutoHyphens w:val="false"/>
              <w:spacing w:after="28" w:before="0" w:line="115" w:lineRule="atLeast"/>
              <w:contextualSpacing w:val="false"/>
              <w:jc w:val="right"/>
            </w:pPr>
            <w:r>
              <w:rPr>
                <w:rFonts w:ascii="Times New Roman" w:hAnsi="Times New Roman"/>
                <w:sz w:val="26"/>
                <w:szCs w:val="26"/>
                <w:lang w:val="ru-RU"/>
              </w:rPr>
              <w:t>Глава Зырянского района</w:t>
            </w:r>
          </w:p>
          <w:p>
            <w:pPr>
              <w:pStyle w:val="style0"/>
              <w:tabs>
                <w:tab w:leader="none" w:pos="2340" w:val="left"/>
                <w:tab w:leader="none" w:pos="2367" w:val="left"/>
              </w:tabs>
              <w:suppressAutoHyphens w:val="false"/>
              <w:spacing w:after="28" w:before="0" w:line="115" w:lineRule="atLeast"/>
              <w:contextualSpacing w:val="false"/>
              <w:jc w:val="right"/>
            </w:pPr>
            <w:r>
              <w:rPr/>
            </w:r>
          </w:p>
          <w:p>
            <w:pPr>
              <w:pStyle w:val="style0"/>
              <w:tabs>
                <w:tab w:leader="none" w:pos="2340" w:val="left"/>
                <w:tab w:leader="none" w:pos="2367" w:val="left"/>
              </w:tabs>
              <w:suppressAutoHyphens w:val="false"/>
              <w:spacing w:after="28" w:before="0" w:line="115" w:lineRule="atLeast"/>
              <w:contextualSpacing w:val="false"/>
              <w:jc w:val="right"/>
            </w:pPr>
            <w:r>
              <w:rPr>
                <w:rFonts w:ascii="Times New Roman" w:hAnsi="Times New Roman"/>
                <w:sz w:val="26"/>
                <w:szCs w:val="26"/>
                <w:lang w:val="ru-RU"/>
              </w:rPr>
              <w:t>______________Н.Н.Пивоваров</w:t>
            </w:r>
          </w:p>
        </w:tc>
        <w:tc>
          <w:tcPr>
            <w:tcW w:type="dxa" w:w="5081"/>
            <w:tcBorders/>
            <w:shd w:fill="FFFFFF" w:val="clear"/>
            <w:tcMar>
              <w:top w:type="dxa" w:w="0"/>
              <w:left w:type="dxa" w:w="108"/>
              <w:bottom w:type="dxa" w:w="0"/>
              <w:right w:type="dxa" w:w="108"/>
            </w:tcMar>
          </w:tcPr>
          <w:p>
            <w:pPr>
              <w:pStyle w:val="style0"/>
              <w:tabs>
                <w:tab w:leader="none" w:pos="2367" w:val="left"/>
                <w:tab w:leader="none" w:pos="4866" w:val="left"/>
              </w:tabs>
              <w:suppressAutoHyphens w:val="false"/>
              <w:spacing w:after="28" w:before="0" w:line="115" w:lineRule="atLeast"/>
              <w:contextualSpacing w:val="false"/>
              <w:jc w:val="right"/>
            </w:pPr>
            <w:r>
              <w:rPr>
                <w:rFonts w:ascii="Times New Roman" w:hAnsi="Times New Roman"/>
                <w:sz w:val="26"/>
                <w:szCs w:val="26"/>
                <w:lang w:val="ru-RU"/>
              </w:rPr>
              <w:t>Председатель Думы Зырянского района</w:t>
            </w:r>
          </w:p>
          <w:p>
            <w:pPr>
              <w:pStyle w:val="style0"/>
              <w:tabs>
                <w:tab w:leader="none" w:pos="2367" w:val="left"/>
                <w:tab w:leader="none" w:pos="4866" w:val="left"/>
              </w:tabs>
              <w:suppressAutoHyphens w:val="false"/>
              <w:spacing w:after="28" w:before="0" w:line="115" w:lineRule="atLeast"/>
              <w:contextualSpacing w:val="false"/>
              <w:jc w:val="right"/>
            </w:pPr>
            <w:r>
              <w:rPr/>
            </w:r>
          </w:p>
          <w:p>
            <w:pPr>
              <w:pStyle w:val="style0"/>
              <w:tabs>
                <w:tab w:leader="none" w:pos="2367" w:val="left"/>
                <w:tab w:leader="none" w:pos="4866" w:val="left"/>
              </w:tabs>
              <w:suppressAutoHyphens w:val="false"/>
              <w:spacing w:after="28" w:before="0" w:line="115" w:lineRule="atLeast"/>
              <w:contextualSpacing w:val="false"/>
              <w:jc w:val="right"/>
            </w:pPr>
            <w:r>
              <w:rPr>
                <w:rFonts w:ascii="Times New Roman" w:hAnsi="Times New Roman"/>
                <w:sz w:val="26"/>
                <w:szCs w:val="26"/>
                <w:lang w:val="ru-RU"/>
              </w:rPr>
              <w:t>___________________Т.Н. Шайдо</w:t>
            </w:r>
          </w:p>
        </w:tc>
      </w:tr>
    </w:tbl>
    <w:p>
      <w:pPr>
        <w:pStyle w:val="style0"/>
        <w:spacing w:after="0" w:before="0"/>
        <w:ind w:hanging="19" w:left="94" w:right="113"/>
        <w:contextualSpacing w:val="false"/>
        <w:jc w:val="both"/>
      </w:pPr>
      <w:r>
        <w:rPr/>
      </w:r>
    </w:p>
    <w:p>
      <w:pPr>
        <w:pStyle w:val="style71"/>
        <w:spacing w:after="0" w:before="0"/>
        <w:ind w:hanging="19" w:left="94" w:right="113"/>
        <w:contextualSpacing w:val="false"/>
        <w:jc w:val="both"/>
      </w:pPr>
      <w:r>
        <w:rPr/>
      </w:r>
    </w:p>
    <w:p>
      <w:pPr>
        <w:pStyle w:val="style71"/>
        <w:spacing w:after="0" w:before="0"/>
        <w:ind w:hanging="19" w:left="94" w:right="113"/>
        <w:contextualSpacing w:val="false"/>
        <w:jc w:val="both"/>
      </w:pPr>
      <w:r>
        <w:rPr/>
      </w:r>
    </w:p>
    <w:p>
      <w:pPr>
        <w:pStyle w:val="style71"/>
        <w:spacing w:after="0" w:before="0"/>
        <w:ind w:hanging="19" w:left="94" w:right="113"/>
        <w:contextualSpacing w:val="false"/>
        <w:jc w:val="both"/>
      </w:pPr>
      <w:r>
        <w:rPr/>
      </w:r>
    </w:p>
    <w:p>
      <w:pPr>
        <w:pStyle w:val="style71"/>
        <w:spacing w:after="0" w:before="0"/>
        <w:ind w:hanging="19" w:left="94" w:right="113"/>
        <w:contextualSpacing w:val="false"/>
        <w:jc w:val="both"/>
      </w:pPr>
      <w:r>
        <w:rPr/>
      </w:r>
    </w:p>
    <w:p>
      <w:pPr>
        <w:pStyle w:val="style71"/>
        <w:spacing w:after="0" w:before="0"/>
        <w:ind w:hanging="19" w:left="94" w:right="113"/>
        <w:contextualSpacing w:val="false"/>
        <w:jc w:val="both"/>
      </w:pPr>
      <w:r>
        <w:rPr/>
      </w:r>
    </w:p>
    <w:p>
      <w:pPr>
        <w:pStyle w:val="style0"/>
        <w:widowControl/>
        <w:jc w:val="both"/>
      </w:pPr>
      <w:r>
        <w:rPr/>
      </w:r>
    </w:p>
    <w:p>
      <w:pPr>
        <w:pStyle w:val="style0"/>
        <w:suppressAutoHyphens w:val="true"/>
        <w:spacing w:after="0" w:before="0" w:line="100" w:lineRule="atLeast"/>
        <w:ind w:hanging="0" w:left="0" w:right="0"/>
        <w:contextualSpacing w:val="false"/>
        <w:jc w:val="both"/>
      </w:pPr>
      <w:r>
        <w:rPr>
          <w:rFonts w:ascii="Arial" w:cs="Times New Roman" w:eastAsia="Times New Roman" w:hAnsi="Arial"/>
          <w:color w:val="000000"/>
          <w:spacing w:val="7"/>
          <w:w w:val="101"/>
          <w:sz w:val="20"/>
          <w:szCs w:val="20"/>
          <w:lang w:eastAsia="en-US"/>
        </w:rPr>
        <w:t xml:space="preserve">                                                                                 </w:t>
      </w:r>
      <w:r>
        <w:rPr>
          <w:rFonts w:ascii="Arial" w:cs="Times New Roman" w:eastAsia="Times New Roman" w:hAnsi="Arial"/>
          <w:color w:val="000000"/>
          <w:spacing w:val="7"/>
          <w:w w:val="101"/>
          <w:sz w:val="20"/>
          <w:szCs w:val="20"/>
          <w:lang w:eastAsia="en-US"/>
        </w:rPr>
        <w:t>Приложение</w:t>
      </w:r>
    </w:p>
    <w:p>
      <w:pPr>
        <w:pStyle w:val="style0"/>
        <w:suppressAutoHyphens w:val="true"/>
        <w:spacing w:after="0" w:before="0" w:line="100" w:lineRule="atLeast"/>
        <w:ind w:hanging="0" w:left="0" w:right="0"/>
        <w:contextualSpacing w:val="false"/>
      </w:pPr>
      <w:r>
        <w:rPr>
          <w:rFonts w:ascii="Arial" w:cs="Times New Roman" w:eastAsia="Times New Roman" w:hAnsi="Arial"/>
          <w:color w:val="000000"/>
          <w:spacing w:val="7"/>
          <w:w w:val="101"/>
          <w:sz w:val="20"/>
          <w:szCs w:val="20"/>
          <w:lang w:eastAsia="en-US"/>
        </w:rPr>
        <w:t xml:space="preserve">                                                                                 </w:t>
      </w:r>
      <w:r>
        <w:rPr>
          <w:rFonts w:ascii="Arial" w:cs="Times New Roman" w:eastAsia="Times New Roman" w:hAnsi="Arial"/>
          <w:color w:val="000000"/>
          <w:spacing w:val="7"/>
          <w:w w:val="101"/>
          <w:sz w:val="20"/>
          <w:szCs w:val="20"/>
          <w:lang w:eastAsia="en-US"/>
        </w:rPr>
        <w:t>к Решению Думы</w:t>
      </w:r>
    </w:p>
    <w:p>
      <w:pPr>
        <w:pStyle w:val="style0"/>
        <w:suppressAutoHyphens w:val="true"/>
        <w:spacing w:after="0" w:before="0" w:line="100" w:lineRule="atLeast"/>
        <w:ind w:hanging="0" w:left="0" w:right="0"/>
        <w:contextualSpacing w:val="false"/>
      </w:pPr>
      <w:r>
        <w:rPr>
          <w:rFonts w:ascii="Arial" w:cs="Times New Roman" w:eastAsia="Times New Roman" w:hAnsi="Arial"/>
          <w:color w:val="000000"/>
          <w:spacing w:val="7"/>
          <w:w w:val="101"/>
          <w:sz w:val="20"/>
          <w:szCs w:val="20"/>
          <w:lang w:eastAsia="en-US"/>
        </w:rPr>
        <w:t xml:space="preserve">                                                                                 </w:t>
      </w:r>
      <w:r>
        <w:rPr>
          <w:rFonts w:ascii="Arial" w:cs="Times New Roman" w:eastAsia="Times New Roman" w:hAnsi="Arial"/>
          <w:color w:val="000000"/>
          <w:spacing w:val="7"/>
          <w:w w:val="101"/>
          <w:sz w:val="20"/>
          <w:szCs w:val="20"/>
          <w:lang w:eastAsia="en-US"/>
        </w:rPr>
        <w:t>Зырянского района</w:t>
      </w:r>
    </w:p>
    <w:p>
      <w:pPr>
        <w:pStyle w:val="style0"/>
        <w:suppressAutoHyphens w:val="true"/>
        <w:spacing w:after="0" w:before="0" w:line="100" w:lineRule="atLeast"/>
        <w:ind w:hanging="0" w:left="0" w:right="0"/>
        <w:contextualSpacing w:val="false"/>
      </w:pPr>
      <w:r>
        <w:rPr>
          <w:rFonts w:ascii="Arial" w:cs="Times New Roman" w:eastAsia="Times New Roman" w:hAnsi="Arial"/>
          <w:color w:val="000000"/>
          <w:spacing w:val="7"/>
          <w:w w:val="101"/>
          <w:sz w:val="20"/>
          <w:szCs w:val="20"/>
          <w:lang w:eastAsia="en-US"/>
        </w:rPr>
        <w:t xml:space="preserve">                                                                                 </w:t>
      </w:r>
      <w:r>
        <w:rPr>
          <w:rFonts w:ascii="Arial" w:cs="Times New Roman" w:eastAsia="Times New Roman" w:hAnsi="Arial"/>
          <w:color w:val="000000"/>
          <w:spacing w:val="7"/>
          <w:w w:val="101"/>
          <w:sz w:val="20"/>
          <w:szCs w:val="20"/>
          <w:lang w:eastAsia="en-US"/>
        </w:rPr>
        <w:t>от __________ № _____</w:t>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tabs>
          <w:tab w:leader="none" w:pos="3870" w:val="left"/>
        </w:tabs>
        <w:suppressAutoHyphens w:val="true"/>
        <w:spacing w:after="0" w:before="0" w:line="100" w:lineRule="atLeast"/>
        <w:ind w:hanging="0" w:left="0" w:right="0"/>
        <w:contextualSpacing w:val="false"/>
        <w:jc w:val="center"/>
      </w:pPr>
      <w:r>
        <w:rPr>
          <w:rFonts w:ascii="Arial" w:cs="Times New Roman" w:eastAsia="Times New Roman" w:hAnsi="Arial"/>
          <w:b/>
          <w:bCs/>
          <w:color w:val="00000A"/>
          <w:sz w:val="20"/>
          <w:szCs w:val="20"/>
          <w:lang w:eastAsia="zh-CN"/>
        </w:rPr>
        <w:t xml:space="preserve">Отчет </w:t>
      </w:r>
    </w:p>
    <w:p>
      <w:pPr>
        <w:pStyle w:val="style0"/>
        <w:tabs>
          <w:tab w:leader="none" w:pos="3870" w:val="left"/>
        </w:tabs>
        <w:suppressAutoHyphens w:val="true"/>
        <w:spacing w:after="0" w:before="0" w:line="100" w:lineRule="atLeast"/>
        <w:ind w:hanging="0" w:left="0" w:right="0"/>
        <w:contextualSpacing w:val="false"/>
        <w:jc w:val="center"/>
      </w:pPr>
      <w:r>
        <w:rPr>
          <w:rFonts w:ascii="Arial" w:cs="Times New Roman" w:eastAsia="Times New Roman" w:hAnsi="Arial"/>
          <w:b/>
          <w:bCs/>
          <w:color w:val="00000A"/>
          <w:spacing w:val="-7"/>
          <w:sz w:val="20"/>
          <w:szCs w:val="20"/>
          <w:lang w:eastAsia="ar-SA"/>
        </w:rPr>
        <w:t xml:space="preserve">Главы Зырянского района о результатах </w:t>
      </w:r>
    </w:p>
    <w:p>
      <w:pPr>
        <w:pStyle w:val="style0"/>
        <w:tabs>
          <w:tab w:leader="none" w:pos="3870" w:val="left"/>
        </w:tabs>
        <w:suppressAutoHyphens w:val="true"/>
        <w:spacing w:after="0" w:before="0" w:line="100" w:lineRule="atLeast"/>
        <w:ind w:hanging="0" w:left="0" w:right="0"/>
        <w:contextualSpacing w:val="false"/>
        <w:jc w:val="center"/>
      </w:pPr>
      <w:r>
        <w:rPr>
          <w:rFonts w:ascii="Arial" w:cs="Times New Roman" w:eastAsia="Times New Roman" w:hAnsi="Arial"/>
          <w:b/>
          <w:bCs/>
          <w:color w:val="00000A"/>
          <w:spacing w:val="-7"/>
          <w:sz w:val="20"/>
          <w:szCs w:val="20"/>
          <w:lang w:eastAsia="ar-SA"/>
        </w:rPr>
        <w:t xml:space="preserve">своей деятельности, </w:t>
      </w:r>
      <w:r>
        <w:rPr>
          <w:rFonts w:ascii="Arial" w:cs="Times New Roman" w:eastAsia="Times New Roman" w:hAnsi="Arial"/>
          <w:b/>
          <w:bCs/>
          <w:color w:val="00000A"/>
          <w:sz w:val="20"/>
          <w:szCs w:val="20"/>
          <w:lang w:eastAsia="zh-CN"/>
        </w:rPr>
        <w:t xml:space="preserve">о результатах деятельности Администрации Зырянского района и иных подведомственных ему органов местного самоуправления, в том числе о решении </w:t>
      </w:r>
    </w:p>
    <w:p>
      <w:pPr>
        <w:pStyle w:val="style0"/>
        <w:tabs>
          <w:tab w:leader="none" w:pos="3870" w:val="left"/>
        </w:tabs>
        <w:suppressAutoHyphens w:val="true"/>
        <w:spacing w:after="0" w:before="0" w:line="100" w:lineRule="atLeast"/>
        <w:ind w:hanging="0" w:left="0" w:right="0"/>
        <w:contextualSpacing w:val="false"/>
        <w:jc w:val="center"/>
      </w:pPr>
      <w:r>
        <w:rPr>
          <w:rFonts w:ascii="Arial" w:cs="Times New Roman" w:eastAsia="Times New Roman" w:hAnsi="Arial"/>
          <w:b/>
          <w:bCs/>
          <w:color w:val="00000A"/>
          <w:sz w:val="20"/>
          <w:szCs w:val="20"/>
          <w:lang w:eastAsia="zh-CN"/>
        </w:rPr>
        <w:t xml:space="preserve">вопросов, поставленных Думой </w:t>
      </w:r>
    </w:p>
    <w:p>
      <w:pPr>
        <w:pStyle w:val="style0"/>
        <w:tabs>
          <w:tab w:leader="none" w:pos="3870" w:val="left"/>
        </w:tabs>
        <w:suppressAutoHyphens w:val="true"/>
        <w:spacing w:after="0" w:before="0" w:line="100" w:lineRule="atLeast"/>
        <w:ind w:hanging="0" w:left="0" w:right="0"/>
        <w:contextualSpacing w:val="false"/>
        <w:jc w:val="center"/>
      </w:pPr>
      <w:r>
        <w:rPr>
          <w:rFonts w:ascii="Arial" w:cs="Times New Roman" w:eastAsia="Times New Roman" w:hAnsi="Arial"/>
          <w:b/>
          <w:bCs/>
          <w:color w:val="00000A"/>
          <w:sz w:val="20"/>
          <w:szCs w:val="20"/>
          <w:lang w:eastAsia="zh-CN"/>
        </w:rPr>
        <w:t>Зырянского района</w:t>
      </w:r>
      <w:r>
        <w:rPr>
          <w:rFonts w:ascii="Arial" w:cs="Times New Roman" w:eastAsia="Times New Roman" w:hAnsi="Arial"/>
          <w:b/>
          <w:bCs/>
          <w:color w:val="00000A"/>
          <w:spacing w:val="-7"/>
          <w:sz w:val="20"/>
          <w:szCs w:val="20"/>
          <w:lang w:eastAsia="ar-SA"/>
        </w:rPr>
        <w:t xml:space="preserve"> за 2016 год</w:t>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jc w:val="both"/>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0"/>
        <w:suppressAutoHyphens w:val="true"/>
        <w:spacing w:after="0" w:before="0" w:line="100" w:lineRule="atLeast"/>
        <w:ind w:hanging="0" w:left="0" w:right="0"/>
        <w:contextualSpacing w:val="false"/>
      </w:pPr>
      <w:r>
        <w:rPr/>
      </w:r>
    </w:p>
    <w:p>
      <w:pPr>
        <w:pStyle w:val="style73"/>
        <w:spacing w:after="0" w:before="0" w:line="100" w:lineRule="atLeast"/>
        <w:ind w:hanging="0" w:left="0" w:right="0"/>
        <w:contextualSpacing w:val="false"/>
        <w:jc w:val="center"/>
      </w:pPr>
      <w:r>
        <w:rPr/>
      </w:r>
    </w:p>
    <w:p>
      <w:pPr>
        <w:pStyle w:val="style73"/>
        <w:spacing w:after="0" w:before="0" w:line="100" w:lineRule="atLeast"/>
        <w:ind w:hanging="0" w:left="0" w:right="0"/>
        <w:contextualSpacing w:val="false"/>
        <w:jc w:val="both"/>
      </w:pPr>
      <w:r>
        <w:rPr>
          <w:rFonts w:ascii="Arial" w:cs="Times New Roman" w:hAnsi="Arial"/>
          <w:b/>
          <w:bCs/>
          <w:sz w:val="20"/>
          <w:szCs w:val="20"/>
        </w:rPr>
        <w:t>1. Составление и рассмотрение проекта бюджета Зырянского района, утверждение и исполнение бюджета Зырянского района, осуществление контроля за его исполнением, составление и утверждение отчета об исполнении бюджета Зырянского района</w:t>
      </w:r>
    </w:p>
    <w:p>
      <w:pPr>
        <w:pStyle w:val="style73"/>
        <w:spacing w:after="0" w:before="0" w:line="100" w:lineRule="atLeast"/>
        <w:ind w:hanging="0" w:left="0" w:right="0"/>
        <w:contextualSpacing w:val="false"/>
        <w:jc w:val="both"/>
      </w:pPr>
      <w:r>
        <w:rPr>
          <w:rFonts w:ascii="Arial" w:cs="Times New Roman" w:hAnsi="Arial"/>
          <w:color w:val="000000"/>
          <w:sz w:val="20"/>
          <w:szCs w:val="20"/>
        </w:rPr>
        <w:t xml:space="preserve">Решением Думы Зырянского района от 24.12.2015 № 96 «О местном бюджете Зырянского района </w:t>
      </w:r>
      <w:r>
        <w:rPr>
          <w:rFonts w:ascii="Arial" w:cs="Times New Roman" w:hAnsi="Arial"/>
          <w:sz w:val="20"/>
          <w:szCs w:val="20"/>
        </w:rPr>
        <w:t>на 2016 год и на плановый период 2017 и 2018 годов»</w:t>
      </w:r>
      <w:r>
        <w:rPr>
          <w:rFonts w:ascii="Arial" w:cs="Times New Roman" w:hAnsi="Arial"/>
          <w:color w:val="000000"/>
          <w:sz w:val="20"/>
          <w:szCs w:val="20"/>
        </w:rPr>
        <w:t xml:space="preserve"> утвержден бюджет района:</w:t>
      </w:r>
    </w:p>
    <w:p>
      <w:pPr>
        <w:pStyle w:val="style73"/>
        <w:spacing w:after="0" w:before="0" w:line="100" w:lineRule="atLeast"/>
        <w:ind w:hanging="0" w:left="0" w:right="0"/>
        <w:contextualSpacing w:val="false"/>
        <w:jc w:val="both"/>
      </w:pPr>
      <w:r>
        <w:rPr>
          <w:rFonts w:ascii="Arial" w:cs="Times New Roman" w:hAnsi="Arial"/>
          <w:color w:val="000000"/>
          <w:sz w:val="20"/>
          <w:szCs w:val="20"/>
        </w:rPr>
        <w:t>- прогнозируемый  общий  объем  доходов  местного бюджета на 2016 год в сумме 431372,1  тыс. рублей;</w:t>
      </w:r>
    </w:p>
    <w:p>
      <w:pPr>
        <w:pStyle w:val="style73"/>
        <w:spacing w:after="0" w:before="0" w:line="100" w:lineRule="atLeast"/>
        <w:ind w:hanging="0" w:left="0" w:right="0"/>
        <w:contextualSpacing w:val="false"/>
        <w:jc w:val="both"/>
      </w:pPr>
      <w:r>
        <w:rPr>
          <w:rFonts w:ascii="Arial" w:cs="Times New Roman" w:hAnsi="Arial"/>
          <w:sz w:val="20"/>
          <w:szCs w:val="20"/>
        </w:rPr>
        <w:t>- общий объем расходов местного бюджета на 2016 год в сумме 427072,1  тыс. рублей;</w:t>
      </w:r>
    </w:p>
    <w:p>
      <w:pPr>
        <w:pStyle w:val="style73"/>
        <w:spacing w:after="0" w:before="0" w:line="100" w:lineRule="atLeast"/>
        <w:ind w:hanging="0" w:left="0" w:right="0"/>
        <w:contextualSpacing w:val="false"/>
        <w:jc w:val="both"/>
      </w:pPr>
      <w:r>
        <w:rPr>
          <w:rFonts w:ascii="Arial" w:cs="Times New Roman" w:hAnsi="Arial"/>
          <w:sz w:val="20"/>
          <w:szCs w:val="20"/>
        </w:rPr>
        <w:t>- прогнозируемый профицит местного бюджета на 2016 год в сумме 4300,0 тыс. рублей;</w:t>
      </w:r>
    </w:p>
    <w:p>
      <w:pPr>
        <w:pStyle w:val="style73"/>
        <w:spacing w:after="0" w:before="0" w:line="100" w:lineRule="atLeast"/>
        <w:ind w:hanging="0" w:left="0" w:right="0"/>
        <w:contextualSpacing w:val="false"/>
        <w:jc w:val="both"/>
      </w:pPr>
      <w:r>
        <w:rPr>
          <w:rFonts w:ascii="Arial" w:cs="Times New Roman" w:hAnsi="Arial"/>
          <w:sz w:val="20"/>
          <w:szCs w:val="20"/>
        </w:rPr>
        <w:t>- прогнозируемый  общий  объем  доходов  местного  бюджета  на  2017 год в сумме 382291,2 тыс.рублей и на 2018 год в сумме 384481,2 тыс.рублей;</w:t>
      </w:r>
    </w:p>
    <w:p>
      <w:pPr>
        <w:pStyle w:val="style64"/>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 общий объем расходов местного бюджета на 2017 год в сумме 377991,2 тыс.рублей и на 2018 год в сумме 380081,2 тыс.рублей;</w:t>
      </w:r>
    </w:p>
    <w:p>
      <w:pPr>
        <w:pStyle w:val="style64"/>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 прогнозируемый профицит местного бюджета на 2017 год в сумме 4300,0 тыс.рублей и прогнозируемый профицит на 2018 год 4400,0 тыс.рублей.</w:t>
      </w:r>
    </w:p>
    <w:p>
      <w:pPr>
        <w:pStyle w:val="style64"/>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На официальном сайте Администрации Зырян</w:t>
      </w:r>
      <w:bookmarkStart w:id="0" w:name="_GoBack2"/>
      <w:bookmarkEnd w:id="0"/>
      <w:r>
        <w:rPr>
          <w:rFonts w:ascii="Arial" w:cs="Times New Roman" w:hAnsi="Arial"/>
          <w:sz w:val="20"/>
          <w:szCs w:val="20"/>
        </w:rPr>
        <w:t xml:space="preserve">ского района в разделе муниципальные финансы размещен «Бюджет для граждан» </w:t>
      </w:r>
      <w:r>
        <w:rPr>
          <w:rFonts w:ascii="Arial" w:cs="Times New Roman" w:hAnsi="Arial"/>
          <w:color w:val="000000"/>
          <w:sz w:val="20"/>
          <w:szCs w:val="20"/>
        </w:rPr>
        <w:t>на основе Решения Думы Зырянского района от 24.12.2015 № 96 «О местном бюджете Зырянского района на 2016 год и на плановый период 2017 и 2018 годов».</w:t>
      </w:r>
    </w:p>
    <w:p>
      <w:pPr>
        <w:pStyle w:val="style77"/>
        <w:tabs>
          <w:tab w:leader="none" w:pos="570" w:val="left"/>
        </w:tabs>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Структура доходов бюджета района на 2016-2018 годы характеризуется следующими показателями:</w:t>
      </w:r>
    </w:p>
    <w:tbl>
      <w:tblPr>
        <w:jc w:val="left"/>
        <w:tblInd w:type="dxa" w:w="-343"/>
        <w:tblBorders>
          <w:top w:color="000001" w:space="0" w:sz="8" w:val="single"/>
          <w:left w:color="000001" w:space="0" w:sz="8" w:val="single"/>
          <w:bottom w:color="000001" w:space="0" w:sz="8" w:val="single"/>
          <w:right w:color="000001" w:space="0" w:sz="8" w:val="single"/>
        </w:tblBorders>
      </w:tblPr>
      <w:tblGrid>
        <w:gridCol w:w="1382"/>
        <w:gridCol w:w="1382"/>
        <w:gridCol w:w="1382"/>
        <w:gridCol w:w="1382"/>
        <w:gridCol w:w="4146"/>
      </w:tblGrid>
      <w:tr>
        <w:trPr>
          <w:cantSplit w:val="false"/>
        </w:trPr>
        <w:tc>
          <w:tcPr>
            <w:tcW w:type="dxa" w:w="1382"/>
            <w:vMerge w:val="restart"/>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Наименование</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Fonts w:ascii="Arial" w:cs="Times New Roman" w:hAnsi="Arial"/>
                <w:b/>
                <w:bCs/>
                <w:color w:val="000000"/>
                <w:sz w:val="20"/>
                <w:szCs w:val="20"/>
              </w:rPr>
              <w:t>План</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Fonts w:ascii="Arial" w:cs="Times New Roman" w:hAnsi="Arial"/>
                <w:b/>
                <w:bCs/>
                <w:color w:val="000000"/>
                <w:sz w:val="20"/>
                <w:szCs w:val="20"/>
              </w:rPr>
              <w:t>Темп роста 2016/2015</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Fonts w:ascii="Arial" w:cs="Times New Roman" w:hAnsi="Arial"/>
                <w:b/>
                <w:bCs/>
                <w:color w:val="000000"/>
                <w:sz w:val="20"/>
                <w:szCs w:val="20"/>
              </w:rPr>
              <w:t>Удельный вес, (%)</w:t>
            </w:r>
          </w:p>
        </w:tc>
        <w:tc>
          <w:tcPr>
            <w:tcW w:type="dxa" w:w="4146"/>
            <w:gridSpan w:val="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Fonts w:ascii="Arial" w:cs="Times New Roman" w:hAnsi="Arial"/>
                <w:b/>
                <w:bCs/>
                <w:color w:val="000000"/>
                <w:sz w:val="20"/>
                <w:szCs w:val="20"/>
              </w:rPr>
              <w:t>План</w:t>
            </w:r>
          </w:p>
        </w:tc>
      </w:tr>
      <w:tr>
        <w:trPr>
          <w:cantSplit w:val="false"/>
        </w:trPr>
        <w:tc>
          <w:tcPr>
            <w:tcW w:type="dxa" w:w="1382"/>
            <w:vMerge w:val="continue"/>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right"/>
            </w:pPr>
            <w:r>
              <w:rPr>
                <w:rFonts w:ascii="Arial" w:cs="Times New Roman" w:hAnsi="Arial"/>
                <w:b/>
                <w:bCs/>
                <w:color w:val="000000"/>
                <w:sz w:val="20"/>
                <w:szCs w:val="20"/>
              </w:rPr>
              <w:t>На 2015 год</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right"/>
            </w:pPr>
            <w:r>
              <w:rPr>
                <w:rFonts w:ascii="Arial" w:cs="Times New Roman" w:hAnsi="Arial"/>
                <w:b/>
                <w:bCs/>
                <w:color w:val="000000"/>
                <w:sz w:val="20"/>
                <w:szCs w:val="20"/>
              </w:rPr>
              <w:t>На 2016 год</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jc w:val="right"/>
            </w:pPr>
            <w:r>
              <w:rPr/>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jc w:val="right"/>
            </w:pPr>
            <w:r>
              <w:rPr/>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right"/>
            </w:pPr>
            <w:r>
              <w:rPr>
                <w:rFonts w:ascii="Arial" w:cs="Times New Roman" w:hAnsi="Arial"/>
                <w:b/>
                <w:bCs/>
                <w:color w:val="000000"/>
                <w:sz w:val="20"/>
                <w:szCs w:val="20"/>
              </w:rPr>
              <w:t>2017 год</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right"/>
            </w:pPr>
            <w:r>
              <w:rPr>
                <w:rFonts w:ascii="Arial" w:cs="Times New Roman" w:hAnsi="Arial"/>
                <w:b/>
                <w:bCs/>
                <w:color w:val="000000"/>
                <w:sz w:val="20"/>
                <w:szCs w:val="20"/>
              </w:rPr>
              <w:t>2018 год</w:t>
            </w:r>
          </w:p>
        </w:tc>
      </w:tr>
      <w:tr>
        <w:trPr>
          <w:trHeight w:hRule="atLeast" w:val="387"/>
          <w:cantSplit w:val="false"/>
        </w:trPr>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sz w:val="20"/>
                <w:szCs w:val="20"/>
              </w:rPr>
              <w:t>Собственные доходы</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52 411</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54 640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104,3</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12,7</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59 625</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65 955</w:t>
            </w:r>
          </w:p>
        </w:tc>
      </w:tr>
      <w:tr>
        <w:trPr>
          <w:cantSplit w:val="false"/>
        </w:trPr>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Налоговые доходы</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49 081</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50 381</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102,6</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11,7</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55 386</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61 804,0</w:t>
            </w:r>
          </w:p>
        </w:tc>
      </w:tr>
      <w:tr>
        <w:trPr>
          <w:cantSplit w:val="false"/>
        </w:trPr>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Неналоговые доходы</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3 330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4 259</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127,9</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4 239</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4 151,0</w:t>
            </w:r>
          </w:p>
        </w:tc>
      </w:tr>
      <w:tr>
        <w:trPr>
          <w:cantSplit w:val="false"/>
        </w:trPr>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sz w:val="20"/>
                <w:szCs w:val="20"/>
              </w:rPr>
              <w:t>Безвозмездные поступления</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389 714</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376 732</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96,7</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87,3</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322 666</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318 526</w:t>
            </w:r>
          </w:p>
        </w:tc>
      </w:tr>
      <w:tr>
        <w:trPr>
          <w:cantSplit w:val="false"/>
        </w:trPr>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Дотации</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67 104</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65 155</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97,1</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15,1</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48 889</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41 515</w:t>
            </w:r>
          </w:p>
        </w:tc>
      </w:tr>
      <w:tr>
        <w:trPr>
          <w:cantSplit w:val="false"/>
        </w:trPr>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Субсидии</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45 660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45 712</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100,1</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10,6</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20 952</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20 156</w:t>
            </w:r>
          </w:p>
        </w:tc>
      </w:tr>
      <w:tr>
        <w:trPr>
          <w:cantSplit w:val="false"/>
        </w:trPr>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Субвенции</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253 938</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250 720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98,7</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58,1</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237 680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241 710</w:t>
            </w:r>
          </w:p>
        </w:tc>
      </w:tr>
      <w:tr>
        <w:trPr>
          <w:cantSplit w:val="false"/>
        </w:trPr>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Иные межбюджетные трансферты</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29 642</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15 145</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51,1</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3,5</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15 145</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15 145</w:t>
            </w:r>
          </w:p>
        </w:tc>
      </w:tr>
      <w:tr>
        <w:trPr>
          <w:cantSplit w:val="false"/>
        </w:trPr>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-6 630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0,0</w:t>
            </w:r>
          </w:p>
        </w:tc>
      </w:tr>
      <w:tr>
        <w:trPr>
          <w:cantSplit w:val="false"/>
        </w:trPr>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sz w:val="20"/>
                <w:szCs w:val="20"/>
              </w:rPr>
              <w:t>Итого</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442 125</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431 372</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97,6</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100,0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382 291</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384 481</w:t>
            </w:r>
          </w:p>
        </w:tc>
      </w:tr>
    </w:tbl>
    <w:p>
      <w:pPr>
        <w:pStyle w:val="style77"/>
        <w:spacing w:after="0" w:before="0" w:line="100" w:lineRule="atLeast"/>
        <w:ind w:hanging="0" w:left="0" w:right="0"/>
        <w:contextualSpacing w:val="false"/>
        <w:jc w:val="both"/>
      </w:pPr>
      <w:r>
        <w:rPr>
          <w:rFonts w:ascii="Arial" w:cs="Times New Roman" w:hAnsi="Arial"/>
          <w:sz w:val="20"/>
          <w:szCs w:val="20"/>
        </w:rPr>
        <w:t xml:space="preserve"> </w:t>
      </w:r>
    </w:p>
    <w:p>
      <w:pPr>
        <w:pStyle w:val="style77"/>
        <w:spacing w:after="0" w:before="0" w:line="100" w:lineRule="atLeast"/>
        <w:ind w:hanging="0" w:left="0" w:right="0"/>
        <w:contextualSpacing w:val="false"/>
        <w:jc w:val="both"/>
      </w:pPr>
      <w:r>
        <w:rPr>
          <w:rFonts w:ascii="Arial" w:cs="Times New Roman" w:hAnsi="Arial"/>
          <w:sz w:val="20"/>
          <w:szCs w:val="20"/>
        </w:rPr>
        <w:t>Основными источниками формирования доходов бюджета района являются безвозмездные перечисления из бюджетов других уровней на 2016 год – 87,3 %, 2017 год- 85,4 %, 2018 год — 82,8 % от суммы доходов районного бюджета.</w:t>
      </w:r>
    </w:p>
    <w:p>
      <w:pPr>
        <w:pStyle w:val="style77"/>
        <w:spacing w:after="0" w:before="0" w:line="100" w:lineRule="atLeast"/>
        <w:ind w:hanging="0" w:left="0" w:right="0"/>
        <w:contextualSpacing w:val="false"/>
        <w:jc w:val="both"/>
      </w:pPr>
      <w:r>
        <w:rPr>
          <w:rFonts w:ascii="Arial" w:cs="Times New Roman" w:hAnsi="Arial"/>
          <w:sz w:val="20"/>
          <w:szCs w:val="20"/>
        </w:rPr>
        <w:t>Структура налоговых доходов бюджета района на 2016 год выглядит следующим образом:</w:t>
      </w:r>
    </w:p>
    <w:p>
      <w:pPr>
        <w:pStyle w:val="style77"/>
        <w:spacing w:after="0" w:before="0" w:line="100" w:lineRule="atLeast"/>
        <w:ind w:hanging="0" w:left="0" w:right="0"/>
        <w:contextualSpacing w:val="false"/>
        <w:jc w:val="both"/>
      </w:pPr>
      <w:r>
        <w:rPr>
          <w:rFonts w:ascii="Arial" w:cs="Times New Roman" w:hAnsi="Arial"/>
          <w:sz w:val="20"/>
          <w:szCs w:val="20"/>
        </w:rPr>
        <w:t xml:space="preserve">            </w:t>
      </w:r>
    </w:p>
    <w:tbl>
      <w:tblPr>
        <w:jc w:val="left"/>
        <w:tblInd w:type="dxa" w:w="-343"/>
        <w:tblBorders>
          <w:top w:color="000001" w:space="0" w:sz="8" w:val="single"/>
          <w:left w:color="000001" w:space="0" w:sz="8" w:val="single"/>
          <w:bottom w:color="000001" w:space="0" w:sz="8" w:val="single"/>
          <w:right w:color="000001" w:space="0" w:sz="8" w:val="single"/>
        </w:tblBorders>
      </w:tblPr>
      <w:tblGrid>
        <w:gridCol w:w="1376"/>
        <w:gridCol w:w="1377"/>
        <w:gridCol w:w="1376"/>
        <w:gridCol w:w="1377"/>
        <w:gridCol w:w="4129"/>
      </w:tblGrid>
      <w:tr>
        <w:trPr>
          <w:cantSplit w:val="false"/>
        </w:trPr>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Наименование</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Fonts w:ascii="Arial" w:cs="Times New Roman" w:hAnsi="Arial"/>
                <w:b/>
                <w:bCs/>
                <w:color w:val="000000"/>
                <w:sz w:val="20"/>
                <w:szCs w:val="20"/>
              </w:rPr>
              <w:t>План</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Темп роста 2016/2015</w:t>
            </w:r>
          </w:p>
        </w:tc>
        <w:tc>
          <w:tcPr>
            <w:tcW w:type="dxa" w:w="1377"/>
            <w:vMerge w:val="restart"/>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Fonts w:ascii="Arial" w:cs="Times New Roman" w:hAnsi="Arial"/>
                <w:b/>
                <w:bCs/>
                <w:color w:val="000000"/>
                <w:sz w:val="20"/>
                <w:szCs w:val="20"/>
              </w:rPr>
              <w:t>Удельный вес, (%)</w:t>
            </w:r>
          </w:p>
        </w:tc>
        <w:tc>
          <w:tcPr>
            <w:tcW w:type="dxa" w:w="4129"/>
            <w:gridSpan w:val="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Fonts w:ascii="Arial" w:cs="Times New Roman" w:hAnsi="Arial"/>
                <w:b/>
                <w:bCs/>
                <w:color w:val="000000"/>
                <w:sz w:val="20"/>
                <w:szCs w:val="20"/>
              </w:rPr>
              <w:t>План</w:t>
            </w:r>
          </w:p>
        </w:tc>
      </w:tr>
      <w:tr>
        <w:trPr>
          <w:cantSplit w:val="false"/>
        </w:trPr>
        <w:tc>
          <w:tcPr>
            <w:tcW w:type="dxa" w:w="1376"/>
            <w:vMerge w:val="continue"/>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на 2015 год</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на 2016 год</w:t>
            </w:r>
          </w:p>
        </w:tc>
        <w:tc>
          <w:tcPr>
            <w:tcW w:type="dxa" w:w="1377"/>
            <w:vMerge w:val="continue"/>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
          </w:p>
        </w:tc>
        <w:tc>
          <w:tcPr>
            <w:tcW w:type="dxa" w:w="1376"/>
            <w:vMerge w:val="continue"/>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на 2017 год</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на 2018 год</w:t>
            </w:r>
          </w:p>
        </w:tc>
      </w:tr>
      <w:tr>
        <w:trPr>
          <w:cantSplit w:val="false"/>
        </w:trPr>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Налог на доходы физических лиц</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42 874</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42 899</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100,1</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85,2</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47 443</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56 283</w:t>
            </w:r>
          </w:p>
        </w:tc>
      </w:tr>
      <w:tr>
        <w:trPr>
          <w:cantSplit w:val="false"/>
        </w:trPr>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Акцизы</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79</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116</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146,8</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0,2</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96</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99</w:t>
            </w:r>
          </w:p>
        </w:tc>
      </w:tr>
      <w:tr>
        <w:trPr>
          <w:cantSplit w:val="false"/>
        </w:trPr>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Налог, взимаемый в связи с применением упрощенной системы налогообложения</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1 253</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1 017</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81,2</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2,0</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1078</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2360</w:t>
            </w:r>
          </w:p>
        </w:tc>
      </w:tr>
      <w:tr>
        <w:trPr>
          <w:cantSplit w:val="false"/>
        </w:trPr>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Единый налог на вмененный доход для отдельных видов деятельности</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4 101</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5 123</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124,9</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10,2</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5454</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1437</w:t>
            </w:r>
          </w:p>
        </w:tc>
      </w:tr>
      <w:tr>
        <w:trPr>
          <w:cantSplit w:val="false"/>
        </w:trPr>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Единый сельскохозяйственный налог</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227</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225</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99,1</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0,4</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250</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287</w:t>
            </w:r>
          </w:p>
        </w:tc>
      </w:tr>
      <w:tr>
        <w:trPr>
          <w:cantSplit w:val="false"/>
        </w:trPr>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Налог, взимаемый в связи с применением патентной системы налогообложения</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0,0</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0,0</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216</w:t>
            </w:r>
          </w:p>
        </w:tc>
      </w:tr>
      <w:tr>
        <w:trPr>
          <w:cantSplit w:val="false"/>
        </w:trPr>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Налоги, сборы и регулярные платежи за пользование природными ресурсами</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77</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0,0</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0,2</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80</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83</w:t>
            </w:r>
          </w:p>
        </w:tc>
      </w:tr>
      <w:tr>
        <w:trPr>
          <w:cantSplit w:val="false"/>
        </w:trPr>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Государственная пошлина</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547</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924</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168,9</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1,8</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985</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1 039</w:t>
            </w:r>
          </w:p>
        </w:tc>
      </w:tr>
      <w:tr>
        <w:trPr>
          <w:cantSplit w:val="false"/>
        </w:trPr>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sz w:val="20"/>
                <w:szCs w:val="20"/>
              </w:rPr>
              <w:t>Итого налоговые</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49 081</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50 381</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102,6</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100,0</w:t>
            </w:r>
          </w:p>
        </w:tc>
        <w:tc>
          <w:tcPr>
            <w:tcW w:type="dxa" w:w="137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55 386</w:t>
            </w:r>
          </w:p>
        </w:tc>
        <w:tc>
          <w:tcPr>
            <w:tcW w:type="dxa" w:w="137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61 804</w:t>
            </w:r>
          </w:p>
        </w:tc>
      </w:tr>
    </w:tbl>
    <w:p>
      <w:pPr>
        <w:pStyle w:val="style77"/>
        <w:spacing w:after="0" w:before="0" w:line="100" w:lineRule="atLeast"/>
        <w:ind w:hanging="0" w:left="0" w:right="0"/>
        <w:contextualSpacing w:val="false"/>
        <w:jc w:val="both"/>
      </w:pPr>
      <w:r>
        <w:rPr/>
      </w:r>
    </w:p>
    <w:p>
      <w:pPr>
        <w:pStyle w:val="style77"/>
        <w:spacing w:after="0" w:before="0" w:line="100" w:lineRule="atLeast"/>
        <w:ind w:hanging="0" w:left="0" w:right="0"/>
        <w:contextualSpacing w:val="false"/>
        <w:jc w:val="both"/>
      </w:pPr>
      <w:r>
        <w:rPr>
          <w:rFonts w:ascii="Arial" w:cs="Times New Roman" w:hAnsi="Arial"/>
          <w:sz w:val="20"/>
          <w:szCs w:val="20"/>
        </w:rPr>
        <w:t>Структура неналоговых доходов бюджета района на 2016 год выглядит следующим образом:</w:t>
      </w:r>
    </w:p>
    <w:p>
      <w:pPr>
        <w:pStyle w:val="style77"/>
        <w:spacing w:after="0" w:before="0" w:line="100" w:lineRule="atLeast"/>
        <w:ind w:hanging="0" w:left="0" w:right="0"/>
        <w:contextualSpacing w:val="false"/>
        <w:jc w:val="both"/>
      </w:pPr>
      <w:r>
        <w:rPr>
          <w:rFonts w:ascii="Arial" w:cs="Times New Roman" w:hAnsi="Arial"/>
          <w:sz w:val="20"/>
          <w:szCs w:val="20"/>
        </w:rPr>
        <w:t xml:space="preserve">     </w:t>
      </w:r>
    </w:p>
    <w:tbl>
      <w:tblPr>
        <w:jc w:val="left"/>
        <w:tblInd w:type="dxa" w:w="-343"/>
        <w:tblBorders>
          <w:top w:color="000001" w:space="0" w:sz="8" w:val="single"/>
          <w:left w:color="000001" w:space="0" w:sz="8" w:val="single"/>
          <w:bottom w:color="000001" w:space="0" w:sz="8" w:val="single"/>
          <w:right w:color="000001" w:space="0" w:sz="8" w:val="single"/>
        </w:tblBorders>
      </w:tblPr>
      <w:tblGrid>
        <w:gridCol w:w="1381"/>
        <w:gridCol w:w="1382"/>
        <w:gridCol w:w="1381"/>
        <w:gridCol w:w="1382"/>
        <w:gridCol w:w="4144"/>
      </w:tblGrid>
      <w:tr>
        <w:trPr>
          <w:cantSplit w:val="false"/>
        </w:trPr>
        <w:tc>
          <w:tcPr>
            <w:tcW w:type="dxa" w:w="1381"/>
            <w:vMerge w:val="restart"/>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Наименование</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План</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Темп роста 2016/2015</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Удельный вес, (%)</w:t>
            </w:r>
          </w:p>
        </w:tc>
        <w:tc>
          <w:tcPr>
            <w:tcW w:type="dxa" w:w="4144"/>
            <w:gridSpan w:val="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План</w:t>
            </w:r>
          </w:p>
        </w:tc>
      </w:tr>
      <w:tr>
        <w:trPr>
          <w:cantSplit w:val="false"/>
        </w:trPr>
        <w:tc>
          <w:tcPr>
            <w:tcW w:type="dxa" w:w="1381"/>
            <w:vMerge w:val="continue"/>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на 2015 год</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на 2016 год</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82"/>
              <w:spacing w:after="0" w:before="0" w:line="100" w:lineRule="atLeast"/>
              <w:ind w:hanging="0" w:left="0" w:right="0"/>
              <w:contextualSpacing w:val="false"/>
            </w:pPr>
            <w:r>
              <w:rPr/>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на 2017 год</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на 2018 год</w:t>
            </w:r>
          </w:p>
        </w:tc>
      </w:tr>
      <w:tr>
        <w:trPr>
          <w:cantSplit w:val="false"/>
        </w:trPr>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Доходы от использования  имущества, находящегося в государственной и муниципальной собственности</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2 145</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3 359</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156,6</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78,9</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3 169</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3 033</w:t>
            </w:r>
          </w:p>
        </w:tc>
      </w:tr>
      <w:tr>
        <w:trPr>
          <w:cantSplit w:val="false"/>
        </w:trPr>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Плата за негативное воздействие на окружающую среду</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82</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38</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46,3</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0,9</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151</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157</w:t>
            </w:r>
          </w:p>
        </w:tc>
      </w:tr>
      <w:tr>
        <w:trPr>
          <w:cantSplit w:val="false"/>
        </w:trPr>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Прочие доходы от компенсации затрат государства</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286</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150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52,4</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3,5</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160</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160</w:t>
            </w:r>
          </w:p>
        </w:tc>
      </w:tr>
      <w:tr>
        <w:trPr>
          <w:cantSplit w:val="false"/>
        </w:trPr>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Штрафы, санкции, возмещение ущерба</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817</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712</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87,1</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16,7</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759</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801</w:t>
            </w:r>
          </w:p>
        </w:tc>
      </w:tr>
      <w:tr>
        <w:trPr>
          <w:cantSplit w:val="false"/>
        </w:trPr>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color w:val="000000"/>
                <w:sz w:val="20"/>
                <w:szCs w:val="20"/>
              </w:rPr>
              <w:t>Итого</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3 330</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4 259</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127,9</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100,0</w:t>
            </w:r>
          </w:p>
        </w:tc>
        <w:tc>
          <w:tcPr>
            <w:tcW w:type="dxa" w:w="13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4 239</w:t>
            </w:r>
          </w:p>
        </w:tc>
        <w:tc>
          <w:tcPr>
            <w:tcW w:type="dxa" w:w="138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4 151</w:t>
            </w:r>
          </w:p>
        </w:tc>
      </w:tr>
    </w:tbl>
    <w:p>
      <w:pPr>
        <w:pStyle w:val="style77"/>
        <w:spacing w:after="0" w:before="0" w:line="100" w:lineRule="atLeast"/>
        <w:ind w:hanging="0" w:left="0" w:right="0"/>
        <w:contextualSpacing w:val="false"/>
        <w:jc w:val="both"/>
      </w:pPr>
      <w:r>
        <w:rPr/>
      </w:r>
    </w:p>
    <w:p>
      <w:pPr>
        <w:pStyle w:val="style77"/>
        <w:spacing w:after="0" w:before="0" w:line="100" w:lineRule="atLeast"/>
        <w:ind w:hanging="0" w:left="0" w:right="0"/>
        <w:contextualSpacing w:val="false"/>
        <w:jc w:val="both"/>
      </w:pPr>
      <w:r>
        <w:rPr>
          <w:rFonts w:ascii="Arial" w:cs="Times New Roman" w:hAnsi="Arial"/>
          <w:sz w:val="20"/>
          <w:szCs w:val="20"/>
        </w:rPr>
        <w:t xml:space="preserve">Структура расходов бюджета района на 2016-2018 годы характеризуется следующими показателями: </w:t>
      </w:r>
    </w:p>
    <w:p>
      <w:pPr>
        <w:pStyle w:val="style77"/>
        <w:spacing w:after="0" w:before="0" w:line="100" w:lineRule="atLeast"/>
        <w:ind w:hanging="0" w:left="0" w:right="0"/>
        <w:contextualSpacing w:val="false"/>
        <w:jc w:val="both"/>
      </w:pPr>
      <w:r>
        <w:rPr/>
      </w:r>
    </w:p>
    <w:tbl>
      <w:tblPr>
        <w:jc w:val="left"/>
        <w:tblInd w:type="dxa" w:w="-329"/>
        <w:tblBorders>
          <w:top w:color="000001" w:space="0" w:sz="8" w:val="single"/>
          <w:left w:color="000001" w:space="0" w:sz="8" w:val="single"/>
          <w:bottom w:color="000001" w:space="0" w:sz="8" w:val="single"/>
        </w:tblBorders>
      </w:tblPr>
      <w:tblGrid>
        <w:gridCol w:w="950"/>
        <w:gridCol w:w="4859"/>
        <w:gridCol w:w="1320"/>
        <w:gridCol w:w="1313"/>
        <w:gridCol w:w="1183"/>
      </w:tblGrid>
      <w:tr>
        <w:trPr>
          <w:cantSplit w:val="false"/>
        </w:trPr>
        <w:tc>
          <w:tcPr>
            <w:tcW w:type="dxa" w:w="95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РзПр</w:t>
            </w:r>
          </w:p>
        </w:tc>
        <w:tc>
          <w:tcPr>
            <w:tcW w:type="dxa" w:w="48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 xml:space="preserve">Наименование </w:t>
            </w:r>
          </w:p>
        </w:tc>
        <w:tc>
          <w:tcPr>
            <w:tcW w:type="dxa" w:w="1320"/>
            <w:tcBorders>
              <w:top w:color="000001" w:space="0" w:sz="8" w:val="single"/>
              <w:bottom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План на 2016 год</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План на 2017 год</w:t>
            </w:r>
          </w:p>
        </w:tc>
        <w:tc>
          <w:tcPr>
            <w:tcW w:type="dxa" w:w="11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color w:val="000000"/>
                <w:sz w:val="20"/>
                <w:szCs w:val="20"/>
              </w:rPr>
              <w:t>План на 2018 год</w:t>
            </w:r>
          </w:p>
        </w:tc>
      </w:tr>
      <w:tr>
        <w:trPr>
          <w:cantSplit w:val="false"/>
        </w:trPr>
        <w:tc>
          <w:tcPr>
            <w:tcW w:type="dxa" w:w="9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0100</w:t>
            </w:r>
          </w:p>
        </w:tc>
        <w:tc>
          <w:tcPr>
            <w:tcW w:type="dxa" w:w="48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Общегосударственные вопросы</w:t>
            </w:r>
          </w:p>
        </w:tc>
        <w:tc>
          <w:tcPr>
            <w:tcW w:type="dxa" w:w="13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35 665</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33 542</w:t>
            </w:r>
          </w:p>
        </w:tc>
        <w:tc>
          <w:tcPr>
            <w:tcW w:type="dxa" w:w="11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36 505</w:t>
            </w:r>
          </w:p>
        </w:tc>
      </w:tr>
      <w:tr>
        <w:trPr>
          <w:cantSplit w:val="false"/>
        </w:trPr>
        <w:tc>
          <w:tcPr>
            <w:tcW w:type="dxa" w:w="95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color w:val="000000"/>
                <w:sz w:val="20"/>
                <w:szCs w:val="20"/>
              </w:rPr>
              <w:t>0200</w:t>
            </w:r>
          </w:p>
        </w:tc>
        <w:tc>
          <w:tcPr>
            <w:tcW w:type="dxa" w:w="48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color w:val="000000"/>
                <w:sz w:val="20"/>
                <w:szCs w:val="20"/>
              </w:rPr>
              <w:t>Национальная оборона</w:t>
            </w:r>
          </w:p>
        </w:tc>
        <w:tc>
          <w:tcPr>
            <w:tcW w:type="dxa" w:w="13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302</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0</w:t>
            </w:r>
          </w:p>
        </w:tc>
        <w:tc>
          <w:tcPr>
            <w:tcW w:type="dxa" w:w="11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0</w:t>
            </w:r>
          </w:p>
        </w:tc>
      </w:tr>
      <w:tr>
        <w:trPr>
          <w:cantSplit w:val="false"/>
        </w:trPr>
        <w:tc>
          <w:tcPr>
            <w:tcW w:type="dxa" w:w="9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0400</w:t>
            </w:r>
          </w:p>
        </w:tc>
        <w:tc>
          <w:tcPr>
            <w:tcW w:type="dxa" w:w="48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Национальная экономика</w:t>
            </w:r>
          </w:p>
        </w:tc>
        <w:tc>
          <w:tcPr>
            <w:tcW w:type="dxa" w:w="13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41 868</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29 951</w:t>
            </w:r>
          </w:p>
        </w:tc>
        <w:tc>
          <w:tcPr>
            <w:tcW w:type="dxa" w:w="11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29 954</w:t>
            </w:r>
          </w:p>
        </w:tc>
      </w:tr>
      <w:tr>
        <w:trPr>
          <w:cantSplit w:val="false"/>
        </w:trPr>
        <w:tc>
          <w:tcPr>
            <w:tcW w:type="dxa" w:w="9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0500</w:t>
            </w:r>
          </w:p>
        </w:tc>
        <w:tc>
          <w:tcPr>
            <w:tcW w:type="dxa" w:w="48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Жилищно-коммунальное хозяйство</w:t>
            </w:r>
          </w:p>
        </w:tc>
        <w:tc>
          <w:tcPr>
            <w:tcW w:type="dxa" w:w="13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17 942</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1</w:t>
            </w:r>
          </w:p>
        </w:tc>
        <w:tc>
          <w:tcPr>
            <w:tcW w:type="dxa" w:w="11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1</w:t>
            </w:r>
          </w:p>
        </w:tc>
      </w:tr>
      <w:tr>
        <w:trPr>
          <w:cantSplit w:val="false"/>
        </w:trPr>
        <w:tc>
          <w:tcPr>
            <w:tcW w:type="dxa" w:w="9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0700</w:t>
            </w:r>
          </w:p>
        </w:tc>
        <w:tc>
          <w:tcPr>
            <w:tcW w:type="dxa" w:w="48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Образование</w:t>
            </w:r>
          </w:p>
        </w:tc>
        <w:tc>
          <w:tcPr>
            <w:tcW w:type="dxa" w:w="13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212 984</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206 430</w:t>
            </w:r>
          </w:p>
        </w:tc>
        <w:tc>
          <w:tcPr>
            <w:tcW w:type="dxa" w:w="11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204 032</w:t>
            </w:r>
          </w:p>
        </w:tc>
      </w:tr>
      <w:tr>
        <w:trPr>
          <w:cantSplit w:val="false"/>
        </w:trPr>
        <w:tc>
          <w:tcPr>
            <w:tcW w:type="dxa" w:w="9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0800</w:t>
            </w:r>
          </w:p>
        </w:tc>
        <w:tc>
          <w:tcPr>
            <w:tcW w:type="dxa" w:w="48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Культура, кинематография</w:t>
            </w:r>
          </w:p>
        </w:tc>
        <w:tc>
          <w:tcPr>
            <w:tcW w:type="dxa" w:w="13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30 965</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29 207</w:t>
            </w:r>
          </w:p>
        </w:tc>
        <w:tc>
          <w:tcPr>
            <w:tcW w:type="dxa" w:w="11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28 412</w:t>
            </w:r>
          </w:p>
        </w:tc>
      </w:tr>
      <w:tr>
        <w:trPr>
          <w:cantSplit w:val="false"/>
        </w:trPr>
        <w:tc>
          <w:tcPr>
            <w:tcW w:type="dxa" w:w="9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1000</w:t>
            </w:r>
          </w:p>
        </w:tc>
        <w:tc>
          <w:tcPr>
            <w:tcW w:type="dxa" w:w="48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Социальная политика</w:t>
            </w:r>
          </w:p>
        </w:tc>
        <w:tc>
          <w:tcPr>
            <w:tcW w:type="dxa" w:w="13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59 562</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53 259</w:t>
            </w:r>
          </w:p>
        </w:tc>
        <w:tc>
          <w:tcPr>
            <w:tcW w:type="dxa" w:w="11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57 794</w:t>
            </w:r>
          </w:p>
        </w:tc>
      </w:tr>
      <w:tr>
        <w:trPr>
          <w:cantSplit w:val="false"/>
        </w:trPr>
        <w:tc>
          <w:tcPr>
            <w:tcW w:type="dxa" w:w="9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1100</w:t>
            </w:r>
          </w:p>
        </w:tc>
        <w:tc>
          <w:tcPr>
            <w:tcW w:type="dxa" w:w="48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 xml:space="preserve">Физическая культура и спорт </w:t>
            </w:r>
          </w:p>
        </w:tc>
        <w:tc>
          <w:tcPr>
            <w:tcW w:type="dxa" w:w="13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1 542</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1 445</w:t>
            </w:r>
          </w:p>
        </w:tc>
        <w:tc>
          <w:tcPr>
            <w:tcW w:type="dxa" w:w="11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1 445</w:t>
            </w:r>
          </w:p>
        </w:tc>
      </w:tr>
      <w:tr>
        <w:trPr>
          <w:cantSplit w:val="false"/>
        </w:trPr>
        <w:tc>
          <w:tcPr>
            <w:tcW w:type="dxa" w:w="9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1300</w:t>
            </w:r>
          </w:p>
        </w:tc>
        <w:tc>
          <w:tcPr>
            <w:tcW w:type="dxa" w:w="48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Обслуживание государственного и муниципального долга</w:t>
            </w:r>
          </w:p>
        </w:tc>
        <w:tc>
          <w:tcPr>
            <w:tcW w:type="dxa" w:w="13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926</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568</w:t>
            </w:r>
          </w:p>
        </w:tc>
        <w:tc>
          <w:tcPr>
            <w:tcW w:type="dxa" w:w="11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211</w:t>
            </w:r>
          </w:p>
        </w:tc>
      </w:tr>
      <w:tr>
        <w:trPr>
          <w:cantSplit w:val="false"/>
        </w:trPr>
        <w:tc>
          <w:tcPr>
            <w:tcW w:type="dxa" w:w="9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1400</w:t>
            </w:r>
          </w:p>
        </w:tc>
        <w:tc>
          <w:tcPr>
            <w:tcW w:type="dxa" w:w="48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sz w:val="20"/>
                <w:szCs w:val="20"/>
              </w:rPr>
              <w:t>Межбюджетные трансферты общего характера бюджетам субъектов РФ и муниципальных образований</w:t>
            </w:r>
          </w:p>
        </w:tc>
        <w:tc>
          <w:tcPr>
            <w:tcW w:type="dxa" w:w="13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25 316</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23 588</w:t>
            </w:r>
          </w:p>
        </w:tc>
        <w:tc>
          <w:tcPr>
            <w:tcW w:type="dxa" w:w="118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sz w:val="20"/>
                <w:szCs w:val="20"/>
              </w:rPr>
              <w:t>21 727</w:t>
            </w:r>
          </w:p>
        </w:tc>
      </w:tr>
      <w:tr>
        <w:trPr>
          <w:cantSplit w:val="false"/>
        </w:trPr>
        <w:tc>
          <w:tcPr>
            <w:tcW w:type="dxa" w:w="5810"/>
            <w:gridSpan w:val="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pPr>
            <w:r>
              <w:rPr>
                <w:rFonts w:ascii="Arial" w:cs="Times New Roman" w:hAnsi="Arial"/>
                <w:b/>
                <w:bCs/>
                <w:sz w:val="20"/>
                <w:szCs w:val="20"/>
              </w:rPr>
              <w:t>Итого</w:t>
            </w:r>
          </w:p>
        </w:tc>
        <w:tc>
          <w:tcPr>
            <w:tcW w:type="dxa" w:w="13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sz w:val="20"/>
                <w:szCs w:val="20"/>
              </w:rPr>
              <w:t>427 072</w:t>
            </w:r>
          </w:p>
        </w:tc>
        <w:tc>
          <w:tcPr>
            <w:tcW w:type="dxa" w:w="13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sz w:val="20"/>
                <w:szCs w:val="20"/>
              </w:rPr>
              <w:t>377 991</w:t>
            </w:r>
          </w:p>
        </w:tc>
        <w:tc>
          <w:tcPr>
            <w:tcW w:type="dxa" w:w="1182"/>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82"/>
              <w:spacing w:after="0" w:before="0" w:line="100" w:lineRule="atLeast"/>
              <w:ind w:hanging="0" w:left="0" w:right="0"/>
              <w:contextualSpacing w:val="false"/>
              <w:jc w:val="center"/>
            </w:pPr>
            <w:r>
              <w:rPr>
                <w:rFonts w:ascii="Arial" w:cs="Times New Roman" w:hAnsi="Arial"/>
                <w:b/>
                <w:bCs/>
                <w:sz w:val="20"/>
                <w:szCs w:val="20"/>
              </w:rPr>
              <w:t>380 081</w:t>
            </w:r>
          </w:p>
        </w:tc>
      </w:tr>
    </w:tbl>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both"/>
      </w:pPr>
      <w:r>
        <w:rPr>
          <w:rFonts w:ascii="Arial" w:cs="Times New Roman" w:hAnsi="Arial"/>
          <w:bCs/>
          <w:sz w:val="20"/>
          <w:szCs w:val="20"/>
        </w:rPr>
        <w:t xml:space="preserve">В  течение  2016  года  в связи с уточнением кодов  бюджетной классификации, изменением кассового плана в доходной и расходной части местного бюджета и внутренними перемещениями бюджет района пересматривался. В результате чего бюджет  района был исполнен по доходам в сумме 435466,5 тыс. рублей, по расходам в сумме 437089,3 тыс. рублей. Переходящий остаток на 2017 год составил 2225476,83 рублей. </w:t>
      </w:r>
    </w:p>
    <w:p>
      <w:pPr>
        <w:pStyle w:val="style73"/>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Times New Roman" w:hAnsi="Arial"/>
          <w:b/>
          <w:sz w:val="20"/>
          <w:szCs w:val="20"/>
        </w:rPr>
        <w:t>2. Установление, изменение и отмена местных налогов и сборов Зырянского района</w:t>
      </w:r>
      <w:r>
        <w:rPr>
          <w:rFonts w:ascii="Arial" w:cs="Times New Roman" w:hAnsi="Arial"/>
          <w:sz w:val="20"/>
          <w:szCs w:val="20"/>
        </w:rPr>
        <w:tab/>
        <w:t xml:space="preserve">Решением Думы Зырянского района от 27.12.2016 №121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«Зырянского район» в новой редакции»  изменена система налогообложения  в виде ЕНВД. С 01.04.2017 года  для налогоплательщиков, не имеющих наемных работников по видам деятельности: «Ремонт и строительство жилья», «Оказание ветеринарных услуг», «Оказание автотранспортных услуг по ремонту, техническому обслуживанию и мойке автотранспортных средств» и другим видам деятельности введен налог по повышенным коэффициентам  по сравнению с  налогоплательщиками, имеющими наемных работников. Также магазины с. Зырянского,  имеющие торговые площади более 50 кв. м будут уплачивать ЕНВД в прежнем размере, а  для магазинов имеющих торговые площади менее 50 кв. м ЕНВД  возрастет. Такое повышения связано  занижением торговых площадей, относительно их фактических размеров. Мера должна вывести торговые площади из тени и повысить уплату ЕНВД в бюджет. </w:t>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3. Владение, пользование и распоряжение имуществом, находящимся в муниципальной собственности Зырянского района </w:t>
      </w:r>
    </w:p>
    <w:p>
      <w:pPr>
        <w:pStyle w:val="style0"/>
        <w:suppressAutoHyphens w:val="true"/>
        <w:spacing w:after="0" w:before="0" w:line="100" w:lineRule="atLeast"/>
        <w:ind w:hanging="0" w:left="0" w:right="0"/>
        <w:contextualSpacing w:val="false"/>
        <w:jc w:val="both"/>
      </w:pPr>
      <w:r>
        <w:rPr>
          <w:rFonts w:ascii="Arial" w:cs="Times New Roman" w:eastAsia="Times New Roman" w:hAnsi="Arial"/>
          <w:color w:val="00000A"/>
          <w:sz w:val="20"/>
          <w:szCs w:val="20"/>
          <w:lang w:eastAsia="zh-CN"/>
        </w:rPr>
        <w:t xml:space="preserve">В 2016 году от использования имущества, находящегося в собственности муниципального образования «Зырянский район», от продажи ,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 в местный бюджет Зырянского района  поступило 179,106 </w:t>
      </w:r>
      <w:r>
        <w:rPr>
          <w:rFonts w:ascii="Arial" w:cs="Times New Roman" w:hAnsi="Arial"/>
          <w:sz w:val="20"/>
          <w:szCs w:val="20"/>
        </w:rPr>
        <w:t xml:space="preserve"> тыс. руб.</w:t>
      </w:r>
    </w:p>
    <w:p>
      <w:pPr>
        <w:pStyle w:val="style0"/>
        <w:suppressAutoHyphens w:val="true"/>
        <w:spacing w:after="0" w:before="0" w:line="100" w:lineRule="atLeast"/>
        <w:ind w:hanging="0" w:left="0" w:right="0"/>
        <w:contextualSpacing w:val="false"/>
        <w:jc w:val="both"/>
      </w:pPr>
      <w:r>
        <w:rPr>
          <w:rFonts w:ascii="Arial" w:cs="Times New Roman" w:eastAsia="Times New Roman" w:hAnsi="Arial"/>
          <w:color w:val="00000A"/>
          <w:sz w:val="20"/>
          <w:szCs w:val="20"/>
          <w:lang w:eastAsia="zh-CN"/>
        </w:rPr>
        <w:t>В 2016 году действовало 7 договоров аренды нежилых помещений, находящихся в собственности муниципального образования «Зырянский район». Общая площадь арендованных помещений составляла 216,5  кв.м.</w:t>
      </w:r>
    </w:p>
    <w:p>
      <w:pPr>
        <w:pStyle w:val="style0"/>
        <w:suppressAutoHyphens w:val="true"/>
        <w:spacing w:after="0" w:before="0" w:line="100" w:lineRule="atLeast"/>
        <w:ind w:hanging="0" w:left="0" w:right="0"/>
        <w:contextualSpacing w:val="false"/>
        <w:jc w:val="both"/>
      </w:pPr>
      <w:r>
        <w:rPr>
          <w:rFonts w:ascii="Arial" w:cs="Times New Roman" w:eastAsia="Times New Roman" w:hAnsi="Arial"/>
          <w:color w:val="00000A"/>
          <w:sz w:val="20"/>
          <w:szCs w:val="20"/>
          <w:lang w:eastAsia="zh-CN"/>
        </w:rPr>
        <w:t>В 2016 году действовало 4 договора безвозмездного пользования муниципальным имуществом. Общая площадь  помещений переданных в безвозмездное пользование составляла 317,8 кв. м. Помещения в безвозмездное пользование переданы органам местного самоуправления поселений, областным и  муниципальным учреждениям.</w:t>
      </w:r>
    </w:p>
    <w:p>
      <w:pPr>
        <w:pStyle w:val="style0"/>
        <w:suppressAutoHyphens w:val="true"/>
        <w:spacing w:after="0" w:before="0" w:line="100" w:lineRule="atLeast"/>
        <w:ind w:hanging="0" w:left="0" w:right="0"/>
        <w:contextualSpacing w:val="false"/>
        <w:jc w:val="both"/>
      </w:pPr>
      <w:r>
        <w:rPr>
          <w:rFonts w:ascii="Arial" w:cs="Times New Roman" w:eastAsia="Times New Roman" w:hAnsi="Arial"/>
          <w:color w:val="00000A"/>
          <w:sz w:val="20"/>
          <w:szCs w:val="20"/>
          <w:lang w:eastAsia="zh-CN"/>
        </w:rPr>
        <w:t xml:space="preserve"> </w:t>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4. Организация в границах Зырянского района электро- и газоснабжения поселений в пределах полномочий, установленных законодательством Российской Федерации </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xml:space="preserve">В 2016 году в Департамент энергетики Администрации Томской области была направлена бюджетная заявка в целях выделения денежных средств подпрограммы «Развитие газоснабжения и газификации Томской области» Государственной программы «Повышение энергоэффективности в Томской области» на строительство газораспределительных сетей в с. Семеновка, с. Цыганово, с. Берлинка, пос. Причулымский, с. Зырянское Зырянского района Томской области. </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В ходе реализации подпрограммы запланировано строительство газопроводов среднего и низкого давления:</w:t>
      </w:r>
    </w:p>
    <w:p>
      <w:pPr>
        <w:pStyle w:val="style0"/>
        <w:tabs>
          <w:tab w:leader="none" w:pos="284" w:val="left"/>
        </w:tabs>
        <w:spacing w:after="0" w:before="0" w:line="100" w:lineRule="atLeast"/>
        <w:ind w:hanging="0" w:left="0" w:right="0"/>
        <w:contextualSpacing w:val="false"/>
        <w:jc w:val="both"/>
      </w:pPr>
      <w:r>
        <w:rPr>
          <w:rFonts w:ascii="Arial" w:cs="Times New Roman" w:eastAsia="Times New Roman" w:hAnsi="Arial"/>
          <w:color w:val="00000A"/>
          <w:sz w:val="20"/>
          <w:szCs w:val="20"/>
        </w:rPr>
        <w:t>-  в селе Зырянское в 2017-2019 годах;</w:t>
      </w:r>
    </w:p>
    <w:p>
      <w:pPr>
        <w:pStyle w:val="style0"/>
        <w:tabs>
          <w:tab w:leader="none" w:pos="284" w:val="left"/>
        </w:tabs>
        <w:spacing w:after="0" w:before="0" w:line="100" w:lineRule="atLeast"/>
        <w:ind w:hanging="0" w:left="0" w:right="0"/>
        <w:contextualSpacing w:val="false"/>
        <w:jc w:val="both"/>
      </w:pPr>
      <w:r>
        <w:rPr>
          <w:rFonts w:ascii="Arial" w:cs="Times New Roman" w:eastAsia="Times New Roman" w:hAnsi="Arial"/>
          <w:color w:val="00000A"/>
          <w:sz w:val="20"/>
          <w:szCs w:val="20"/>
        </w:rPr>
        <w:t>-  в с. Семеновка, с. Цыганово в 2017 году;</w:t>
      </w:r>
    </w:p>
    <w:p>
      <w:pPr>
        <w:pStyle w:val="style0"/>
        <w:tabs>
          <w:tab w:leader="none" w:pos="284" w:val="left"/>
        </w:tabs>
        <w:spacing w:after="0" w:before="0" w:line="100" w:lineRule="atLeast"/>
        <w:ind w:hanging="0" w:left="0" w:right="0"/>
        <w:contextualSpacing w:val="false"/>
        <w:jc w:val="both"/>
      </w:pPr>
      <w:r>
        <w:rPr>
          <w:rFonts w:ascii="Arial" w:cs="Times New Roman" w:eastAsia="Times New Roman" w:hAnsi="Arial"/>
          <w:color w:val="00000A"/>
          <w:sz w:val="20"/>
          <w:szCs w:val="20"/>
        </w:rPr>
        <w:t>- в с. Берлинка, пос. Причулымский в 2018 году.</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xml:space="preserve"> </w:t>
      </w:r>
      <w:r>
        <w:rPr>
          <w:rFonts w:ascii="Arial" w:cs="Times New Roman" w:eastAsia="Times New Roman" w:hAnsi="Arial"/>
          <w:color w:val="00000A"/>
          <w:sz w:val="20"/>
          <w:szCs w:val="20"/>
        </w:rPr>
        <w:t>Предусмотрено подключение к газопроводам в населенных пунктах:</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в селе Зырянское 15 предприятий и 2084 домохозяйств;</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в с. Семеновка 3 предприятий и 287 домохозяйств;</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в с. Цыганово 3 предприятий и 284 домохозяйств;</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в с. Берлинка 2 предприятий и 323 домохозяйств;</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в пос. Причулымский 1 предприятие и 302 домохозяйств.</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xml:space="preserve">В ходе рассмотрения заявка была отклонена по причине недостатка финансирования в областном бюджете. В 2017 году бюджетная заявка направлена  на реализацию газификации с. Семеновка, с. Цыганово, с. Берлинка, пос. Причулымский, с. Зырянское в 2018-2020 годах. </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В собственности сельских поселений на территории МО «Зырянский район» находятся 186,288 км дорог, в том числе:</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улично-дорожная сеть – 146,048 км;</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xml:space="preserve">- автомобильные дороги – 40,240 км. </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xml:space="preserve">Расходы на содержание автомобильных дорог и инженерных сооружений на них составили в 2016 году 6 865,5 тыс. руб. </w:t>
      </w:r>
    </w:p>
    <w:p>
      <w:pPr>
        <w:pStyle w:val="style0"/>
        <w:spacing w:after="0" w:before="0" w:line="100" w:lineRule="atLeast"/>
        <w:ind w:hanging="0" w:left="0" w:right="0"/>
        <w:contextualSpacing w:val="false"/>
        <w:jc w:val="both"/>
      </w:pPr>
      <w:r>
        <w:rPr>
          <w:rFonts w:ascii="Arial" w:cs="Times New Roman" w:eastAsia="Times New Roman" w:hAnsi="Arial"/>
          <w:sz w:val="20"/>
          <w:szCs w:val="20"/>
        </w:rPr>
        <w:t>На проведение ремонта автомобильных дорог общего пользования местного значения в 2016 году (в соответствии с государственной программой «Развитие транспортной системы в Томской области») из областного бюджета выделена субсидия в размере  5 480 324,03 рублей. Софинансирование из районного бюджета в сумме 318 639,56 рублей.</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На эти денежные средства отремонтировано 5,458 км дорог в населенных пунктах Зырянского района, в том числе:</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в Высоковском сельском поселении – 1,199 км;</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в  Дубровском сельском поселении – 0,453 км;</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в Зырянском сельском поселении – 2,095 км;</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в Михайловском сельском поселении – 0,866 км;</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в Чердатском сельском поселении - 0,845 км;</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Зырянского района</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Пассажирские перевозки осуществляет ООО «Перевозчик» по 9-ти муниципальным маршрутам регулярных перевозок автобусами ПАЗ (3 единицы) и автомобилями ГАЗ (1 единица) из с. Зырянское. Транспортные услуги оказываются  в 21 населенном пункте района из 25 (кроме п. Васильевка (Дубровское СП),</w:t>
      </w:r>
      <w:r>
        <w:rPr>
          <w:rFonts w:ascii="Arial" w:cs="Times New Roman" w:hAnsi="Arial"/>
          <w:sz w:val="20"/>
          <w:szCs w:val="20"/>
        </w:rPr>
        <w:t xml:space="preserve"> </w:t>
      </w:r>
      <w:r>
        <w:rPr>
          <w:rFonts w:ascii="Arial" w:cs="Times New Roman" w:eastAsia="Times New Roman" w:hAnsi="Arial"/>
          <w:color w:val="00000A"/>
          <w:sz w:val="20"/>
          <w:szCs w:val="20"/>
        </w:rPr>
        <w:t xml:space="preserve"> с. Шиняево  (Высоковское СП), с. Вамболы, (Михайловское СП),</w:t>
      </w:r>
      <w:r>
        <w:rPr>
          <w:rFonts w:ascii="Arial" w:cs="Times New Roman" w:hAnsi="Arial"/>
          <w:sz w:val="20"/>
          <w:szCs w:val="20"/>
        </w:rPr>
        <w:t xml:space="preserve"> </w:t>
      </w:r>
      <w:r>
        <w:rPr>
          <w:rFonts w:ascii="Arial" w:cs="Times New Roman" w:eastAsia="Times New Roman" w:hAnsi="Arial"/>
          <w:color w:val="00000A"/>
          <w:sz w:val="20"/>
          <w:szCs w:val="20"/>
        </w:rPr>
        <w:t>п. Кучуково (Чердатское СП). Субсидия на возмещение части затрат по оказанию услуг по перевозке пассажиров и багажа автомобильным транспортом по муниципальным маршрутам регулярных перевозок на территории  района на 2016 год составляет 3 000 000 рублей в год из районного бюджета.</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rPr>
        <w:t xml:space="preserve">Реестр муниципальных маршрутов и расписание пассажирских перевозок размещены на сайте Администрации Зырянского района. </w:t>
      </w:r>
    </w:p>
    <w:p>
      <w:pPr>
        <w:pStyle w:val="style0"/>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Зырянского района</w:t>
      </w:r>
    </w:p>
    <w:p>
      <w:pPr>
        <w:pStyle w:val="style73"/>
        <w:spacing w:after="0" w:before="0" w:line="100" w:lineRule="atLeast"/>
        <w:ind w:hanging="0" w:left="0" w:right="0"/>
        <w:contextualSpacing w:val="false"/>
        <w:jc w:val="both"/>
      </w:pPr>
      <w:r>
        <w:rPr>
          <w:rFonts w:ascii="Arial" w:cs="Times New Roman" w:hAnsi="Arial"/>
          <w:sz w:val="20"/>
          <w:szCs w:val="20"/>
        </w:rPr>
        <w:t>Деятельность Администрации Зырянского района в профилактике терроризма и экстремизма осуществляется в соответствии с законодательством Российской Федерации:</w:t>
      </w:r>
    </w:p>
    <w:p>
      <w:pPr>
        <w:pStyle w:val="style71"/>
        <w:spacing w:after="0" w:before="0" w:line="100" w:lineRule="atLeast"/>
        <w:ind w:hanging="0" w:left="0" w:right="0"/>
        <w:contextualSpacing w:val="false"/>
        <w:jc w:val="both"/>
      </w:pPr>
      <w:r>
        <w:rPr>
          <w:rFonts w:ascii="Arial" w:cs="Times New Roman" w:hAnsi="Arial"/>
          <w:sz w:val="20"/>
          <w:szCs w:val="20"/>
        </w:rPr>
        <w:t>- Федеральным законом от 6 октября 2003 года № 131-ФЗ «Об общих принципах организации местного самоуправления в Российской Федерации»;</w:t>
      </w:r>
    </w:p>
    <w:p>
      <w:pPr>
        <w:pStyle w:val="style71"/>
        <w:spacing w:after="0" w:before="0" w:line="100" w:lineRule="atLeast"/>
        <w:ind w:hanging="0" w:left="0" w:right="0"/>
        <w:contextualSpacing w:val="false"/>
        <w:jc w:val="both"/>
      </w:pPr>
      <w:r>
        <w:rPr>
          <w:rFonts w:ascii="Arial" w:cs="Times New Roman" w:hAnsi="Arial"/>
          <w:sz w:val="20"/>
          <w:szCs w:val="20"/>
        </w:rPr>
        <w:t>- Федеральным законом от 06.03.2006 года № 35-ФЗ «О противодействии терроризму»;</w:t>
      </w:r>
    </w:p>
    <w:p>
      <w:pPr>
        <w:pStyle w:val="style71"/>
        <w:spacing w:after="0" w:before="0" w:line="100" w:lineRule="atLeast"/>
        <w:ind w:hanging="0" w:left="0" w:right="0"/>
        <w:contextualSpacing w:val="false"/>
        <w:jc w:val="both"/>
      </w:pPr>
      <w:r>
        <w:rPr>
          <w:rFonts w:ascii="Arial" w:cs="Times New Roman" w:hAnsi="Arial"/>
          <w:sz w:val="20"/>
          <w:szCs w:val="20"/>
        </w:rPr>
        <w:t>-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pPr>
        <w:pStyle w:val="style71"/>
        <w:spacing w:after="0" w:before="0" w:line="100" w:lineRule="atLeast"/>
        <w:ind w:hanging="0" w:left="0" w:right="0"/>
        <w:contextualSpacing w:val="false"/>
        <w:jc w:val="both"/>
      </w:pPr>
      <w:r>
        <w:rPr>
          <w:rFonts w:ascii="Arial" w:cs="Times New Roman" w:hAnsi="Arial"/>
          <w:sz w:val="20"/>
          <w:szCs w:val="20"/>
        </w:rPr>
        <w:t>В соответствии с Указом Президента Российской Федерации от 15.02.2006 № 116 «О мерах по противодействию терроризму» и в целях решения задач в сфере защиты населения, объектов особой важности и объектов, связанных с жизнеобеспечением населения от проявления терроризма на территории муниципального образования «Зырянский район» Постановлением Главы Зырянского района № 426а/2015 от 30.11.2015 года  «Об антитеррористической комиссии муниципального образования «Зырянский район» утвержден состав антитеррористической комиссии муниципального образования «Зырянский район», Положение об антитеррористической комиссии  муниципального образования «Зырянский район», Регламент антитеррористической комиссии муниципального образования «Зырянский район». В 2016 году проведено 4 заседания комиссии, рассмотрено 11 вопросов касающихся организации, координации и совершенствования деятельности органов местного самоуправления по профилактике терроризма, минимизации и ликвидации последствий его проявлений.</w:t>
      </w:r>
    </w:p>
    <w:p>
      <w:pPr>
        <w:pStyle w:val="style71"/>
        <w:spacing w:after="0" w:before="0" w:line="100" w:lineRule="atLeast"/>
        <w:ind w:hanging="0" w:left="0" w:right="0"/>
        <w:contextualSpacing w:val="false"/>
        <w:jc w:val="both"/>
      </w:pPr>
      <w:r>
        <w:rPr>
          <w:rFonts w:ascii="Arial" w:cs="Times New Roman" w:hAnsi="Arial"/>
          <w:sz w:val="20"/>
          <w:szCs w:val="20"/>
        </w:rPr>
        <w:t>Постановлением Администрации Зырянского района от 13.10.2016 № 322а/2016 утверждена муниципальная программа «Профилактика терроризма и экстремизма, минимизации и (или) ликвидация последствий проявлений терроризма и экстремизма на территории муниципального образования «Зырянский район», обеспечение антитеррористической защищенности образовательных учреждений (2016-2020 годы). Объем финансовых средств 11014,0 тыс. руб.</w:t>
      </w:r>
    </w:p>
    <w:p>
      <w:pPr>
        <w:pStyle w:val="style71"/>
        <w:spacing w:after="0" w:before="0" w:line="100" w:lineRule="atLeast"/>
        <w:ind w:hanging="0" w:left="0" w:right="0"/>
        <w:contextualSpacing w:val="false"/>
        <w:jc w:val="both"/>
      </w:pPr>
      <w:r>
        <w:rPr>
          <w:rFonts w:ascii="Arial" w:cs="Times New Roman" w:hAnsi="Arial"/>
          <w:sz w:val="20"/>
          <w:szCs w:val="20"/>
        </w:rPr>
        <w:t xml:space="preserve">Распоряжением Администрации Зырянского района от 28.12.2016 № 766-ра/2016 утверждён регламент организации и осуществления контроля исполнения поручений, содержащихся в решениях Антитеррористической комиссии Томской области и Антитеррористической комиссии муниципального образования «Зырянский район». </w:t>
      </w:r>
    </w:p>
    <w:p>
      <w:pPr>
        <w:pStyle w:val="style71"/>
        <w:spacing w:after="0" w:before="0" w:line="100" w:lineRule="atLeast"/>
        <w:ind w:hanging="0" w:left="0" w:right="0"/>
        <w:contextualSpacing w:val="false"/>
        <w:jc w:val="both"/>
      </w:pPr>
      <w:r>
        <w:rPr>
          <w:rFonts w:ascii="Arial" w:cs="Times New Roman" w:hAnsi="Arial"/>
          <w:sz w:val="20"/>
          <w:szCs w:val="20"/>
        </w:rPr>
        <w:t>Краткая оперативная обстановка на территории района:</w:t>
      </w:r>
    </w:p>
    <w:p>
      <w:pPr>
        <w:pStyle w:val="style71"/>
        <w:spacing w:after="0" w:before="0" w:line="100" w:lineRule="atLeast"/>
        <w:ind w:hanging="0" w:left="0" w:right="0"/>
        <w:contextualSpacing w:val="false"/>
        <w:jc w:val="both"/>
      </w:pPr>
      <w:r>
        <w:rPr>
          <w:rFonts w:ascii="Arial" w:cs="Times New Roman" w:hAnsi="Arial"/>
          <w:sz w:val="20"/>
          <w:szCs w:val="20"/>
        </w:rPr>
        <w:t>Социальная, общественно-политическая обстановка  стабильная.</w:t>
      </w:r>
    </w:p>
    <w:p>
      <w:pPr>
        <w:pStyle w:val="style71"/>
        <w:spacing w:after="0" w:before="0" w:line="100" w:lineRule="atLeast"/>
        <w:ind w:hanging="0" w:left="0" w:right="0"/>
        <w:contextualSpacing w:val="false"/>
        <w:jc w:val="both"/>
      </w:pPr>
      <w:r>
        <w:rPr>
          <w:rFonts w:ascii="Arial" w:cs="Times New Roman" w:hAnsi="Arial"/>
          <w:sz w:val="20"/>
          <w:szCs w:val="20"/>
        </w:rPr>
        <w:t>Общественно - политических партий, объединений, движений запрещенных действующим  законодательством  на территории Зырянского района нет.</w:t>
      </w:r>
    </w:p>
    <w:p>
      <w:pPr>
        <w:pStyle w:val="style71"/>
        <w:spacing w:after="0" w:before="0" w:line="100" w:lineRule="atLeast"/>
        <w:ind w:hanging="0" w:left="0" w:right="0"/>
        <w:contextualSpacing w:val="false"/>
        <w:jc w:val="both"/>
      </w:pPr>
      <w:r>
        <w:rPr>
          <w:rFonts w:ascii="Arial" w:cs="Times New Roman" w:hAnsi="Arial"/>
          <w:sz w:val="20"/>
          <w:szCs w:val="20"/>
        </w:rPr>
        <w:t>Угрозообразующих факторов нет.</w:t>
      </w:r>
    </w:p>
    <w:p>
      <w:pPr>
        <w:pStyle w:val="style71"/>
        <w:spacing w:after="0" w:before="0" w:line="100" w:lineRule="atLeast"/>
        <w:ind w:hanging="0" w:left="0" w:right="0"/>
        <w:contextualSpacing w:val="false"/>
        <w:jc w:val="both"/>
      </w:pPr>
      <w:r>
        <w:rPr>
          <w:rFonts w:ascii="Arial" w:cs="Times New Roman" w:hAnsi="Arial"/>
          <w:sz w:val="20"/>
          <w:szCs w:val="20"/>
        </w:rPr>
        <w:t>Распоряжением Администрации Зырянского района № 685-ра/2016 от 24.11.2016 «О мерах по обеспечению общественного порядка, пожарной безопасности и антитеррористической защищенности в период подготовки и проведения новогодних рождественских праздников на территории муниципального образования «Зырянский район» определен комплекс мероприятий, который рекомендован Главам сельских поселений, руководителям предприятий и учреждений.</w:t>
      </w:r>
      <w:r>
        <w:rPr>
          <w:rFonts w:ascii="Arial" w:cs="Times New Roman" w:hAnsi="Arial"/>
          <w:b/>
          <w:bCs/>
          <w:sz w:val="20"/>
          <w:szCs w:val="20"/>
        </w:rPr>
        <w:t xml:space="preserve"> </w:t>
      </w:r>
    </w:p>
    <w:p>
      <w:pPr>
        <w:pStyle w:val="style71"/>
        <w:spacing w:after="0" w:before="0" w:line="100" w:lineRule="atLeast"/>
        <w:ind w:hanging="0" w:left="0" w:right="0"/>
        <w:contextualSpacing w:val="false"/>
        <w:jc w:val="both"/>
      </w:pPr>
      <w:r>
        <w:rPr>
          <w:rFonts w:ascii="Arial" w:cs="Times New Roman" w:hAnsi="Arial"/>
          <w:sz w:val="20"/>
          <w:szCs w:val="20"/>
        </w:rPr>
        <w:t>На  территории Зырянского района  критически важные объекты и  потенциально опасные    объекты отсутствуют. Имеются 18 объектов   жизнеобеспечения и 43 места с массовым пребыванием  людей. Разработаны инструкции по антитеррористической защищенности объектов жизнеобеспечения, мест с  массовым  пребыванием  людей (школы, детские сады, дома культуры).</w:t>
      </w:r>
    </w:p>
    <w:p>
      <w:pPr>
        <w:pStyle w:val="style71"/>
        <w:spacing w:after="0" w:before="0" w:line="100" w:lineRule="atLeast"/>
        <w:ind w:hanging="0" w:left="0" w:right="0"/>
        <w:contextualSpacing w:val="false"/>
        <w:jc w:val="both"/>
      </w:pPr>
      <w:r>
        <w:rPr>
          <w:rFonts w:ascii="Arial" w:cs="Times New Roman" w:hAnsi="Arial"/>
          <w:sz w:val="20"/>
          <w:szCs w:val="20"/>
        </w:rPr>
        <w:t xml:space="preserve">Паспорт безопасности района утвержден Главой Зырянского района. </w:t>
      </w:r>
    </w:p>
    <w:p>
      <w:pPr>
        <w:pStyle w:val="style71"/>
        <w:spacing w:after="0" w:before="0" w:line="100" w:lineRule="atLeast"/>
        <w:ind w:hanging="0" w:left="0" w:right="0"/>
        <w:contextualSpacing w:val="false"/>
        <w:jc w:val="both"/>
      </w:pPr>
      <w:r>
        <w:rPr>
          <w:rFonts w:ascii="Arial" w:cs="Times New Roman" w:hAnsi="Arial"/>
          <w:sz w:val="20"/>
          <w:szCs w:val="20"/>
        </w:rPr>
        <w:t>Основной формой взаимодействия с Антитеррористической комиссией  Томской области является выполнение решений данной комиссии.</w:t>
      </w:r>
    </w:p>
    <w:p>
      <w:pPr>
        <w:pStyle w:val="style71"/>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pPr>
        <w:pStyle w:val="style0"/>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В 2016 году в культурно – досуговых учреждениях района был реализован комплекс мероприятий,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Зырянского  района. Это: </w:t>
      </w:r>
    </w:p>
    <w:p>
      <w:pPr>
        <w:pStyle w:val="style0"/>
        <w:spacing w:after="0" w:before="0" w:line="100" w:lineRule="atLeast"/>
        <w:ind w:hanging="0" w:left="0" w:right="0"/>
        <w:contextualSpacing w:val="false"/>
        <w:jc w:val="both"/>
      </w:pPr>
      <w:r>
        <w:rPr>
          <w:rFonts w:ascii="Arial" w:cs="Calibri" w:hAnsi="Arial"/>
          <w:sz w:val="20"/>
          <w:szCs w:val="20"/>
          <w:lang w:eastAsia="en-US"/>
        </w:rPr>
        <w:t>1. Фестиваль национальных культур «В семье единой» был проведен совместно с Зырянской средней  школой в с. Зырянское.</w:t>
      </w:r>
      <w:r>
        <w:rPr>
          <w:rFonts w:ascii="Arial" w:cs="Times New Roman" w:eastAsia="Times New Roman" w:hAnsi="Arial"/>
          <w:sz w:val="20"/>
          <w:szCs w:val="20"/>
          <w:lang w:eastAsia="en-US"/>
        </w:rPr>
        <w:t xml:space="preserve"> В фестивале приняли участие представители следующих национальностей и межнациональных групп: мордва, чуваши, ненцы, армяне, таджики, казаки, цыгане, украинцы, белорусы, молдаване, татары;</w:t>
      </w:r>
    </w:p>
    <w:p>
      <w:pPr>
        <w:pStyle w:val="style0"/>
        <w:spacing w:after="0" w:before="0" w:line="100" w:lineRule="atLeast"/>
        <w:ind w:hanging="0" w:left="0" w:right="0"/>
        <w:contextualSpacing w:val="false"/>
        <w:jc w:val="both"/>
      </w:pPr>
      <w:r>
        <w:rPr>
          <w:rFonts w:ascii="Arial" w:cs="Calibri" w:hAnsi="Arial"/>
          <w:sz w:val="20"/>
          <w:szCs w:val="20"/>
          <w:lang w:eastAsia="en-US"/>
        </w:rPr>
        <w:t>2. Районный фестиваль национальных культур «Россия – это мы! Алашань покшчи (Большой день Коня)».</w:t>
      </w:r>
      <w:r>
        <w:rPr>
          <w:rFonts w:ascii="Arial" w:cs="Times New Roman" w:eastAsia="Times New Roman" w:hAnsi="Arial"/>
          <w:sz w:val="20"/>
          <w:szCs w:val="20"/>
          <w:lang w:eastAsia="en-US" w:val="en-US"/>
        </w:rPr>
        <w:t xml:space="preserve"> Фестиваль прошел в 8 раз на территории с</w:t>
      </w:r>
      <w:r>
        <w:rPr>
          <w:rFonts w:ascii="Arial" w:cs="Times New Roman" w:eastAsia="Times New Roman" w:hAnsi="Arial"/>
          <w:sz w:val="20"/>
          <w:szCs w:val="20"/>
          <w:lang w:eastAsia="en-US"/>
        </w:rPr>
        <w:t>.</w:t>
      </w:r>
      <w:r>
        <w:rPr>
          <w:rFonts w:ascii="Arial" w:cs="Times New Roman" w:eastAsia="Times New Roman" w:hAnsi="Arial"/>
          <w:sz w:val="20"/>
          <w:szCs w:val="20"/>
          <w:lang w:eastAsia="en-US" w:val="en-US"/>
        </w:rPr>
        <w:t xml:space="preserve"> Высокое Зырянского района. Программа началась с конных скачек на приз ОАО «Высокое», затем праздник продолжился на площади центра культуры с.</w:t>
      </w:r>
      <w:r>
        <w:rPr>
          <w:rFonts w:ascii="Arial" w:cs="Times New Roman" w:eastAsia="Times New Roman" w:hAnsi="Arial"/>
          <w:sz w:val="20"/>
          <w:szCs w:val="20"/>
          <w:lang w:eastAsia="en-US"/>
        </w:rPr>
        <w:t xml:space="preserve"> </w:t>
      </w:r>
      <w:r>
        <w:rPr>
          <w:rFonts w:ascii="Arial" w:cs="Times New Roman" w:eastAsia="Times New Roman" w:hAnsi="Arial"/>
          <w:sz w:val="20"/>
          <w:szCs w:val="20"/>
          <w:lang w:eastAsia="en-US" w:val="en-US"/>
        </w:rPr>
        <w:t>Высокое обрядом «Моление о лошадях»</w:t>
      </w:r>
      <w:r>
        <w:rPr>
          <w:rFonts w:ascii="Arial" w:cs="Times New Roman" w:eastAsia="Times New Roman" w:hAnsi="Arial"/>
          <w:sz w:val="20"/>
          <w:szCs w:val="20"/>
          <w:lang w:eastAsia="en-US"/>
        </w:rPr>
        <w:t>,</w:t>
      </w:r>
      <w:r>
        <w:rPr>
          <w:rFonts w:ascii="Arial" w:cs="Times New Roman" w:eastAsia="Times New Roman" w:hAnsi="Arial"/>
          <w:sz w:val="20"/>
          <w:szCs w:val="20"/>
          <w:lang w:eastAsia="en-US" w:val="en-US"/>
        </w:rPr>
        <w:t xml:space="preserve"> и состоялся большой гала-концерт. Во время всего празднования работали игровые площадки:  «Детские конные скачки», «Сказочный лес» с персонажами, выставка ДПИ «Ремесленный взвоз» и т.д.</w:t>
      </w:r>
      <w:r>
        <w:rPr>
          <w:rFonts w:ascii="Arial" w:cs="Times New Roman" w:eastAsia="Lucida Sans Unicode" w:hAnsi="Arial"/>
          <w:sz w:val="20"/>
          <w:szCs w:val="20"/>
          <w:lang w:bidi="hi-IN" w:eastAsia="zh-CN"/>
        </w:rPr>
        <w:t xml:space="preserve"> </w:t>
      </w:r>
      <w:r>
        <w:rPr>
          <w:rFonts w:ascii="Arial" w:cs="Times New Roman" w:eastAsia="Times New Roman" w:hAnsi="Arial"/>
          <w:sz w:val="20"/>
          <w:szCs w:val="20"/>
          <w:lang w:eastAsia="en-US" w:val="en-US"/>
        </w:rPr>
        <w:t>На площади расположилась «Национальная кухня», где можно было отведать национальные блюда</w:t>
      </w:r>
      <w:r>
        <w:rPr>
          <w:rFonts w:ascii="Arial" w:cs="Times New Roman" w:eastAsia="Times New Roman" w:hAnsi="Arial"/>
          <w:sz w:val="20"/>
          <w:szCs w:val="20"/>
          <w:lang w:eastAsia="en-US"/>
        </w:rPr>
        <w:t xml:space="preserve">; </w:t>
      </w:r>
    </w:p>
    <w:p>
      <w:pPr>
        <w:pStyle w:val="style0"/>
        <w:spacing w:after="0" w:before="0" w:line="100" w:lineRule="atLeast"/>
        <w:ind w:hanging="0" w:left="0" w:right="0"/>
        <w:contextualSpacing w:val="false"/>
        <w:jc w:val="both"/>
      </w:pPr>
      <w:r>
        <w:rPr>
          <w:rFonts w:ascii="Arial" w:cs="Times New Roman" w:eastAsia="Times New Roman" w:hAnsi="Arial"/>
          <w:sz w:val="20"/>
          <w:szCs w:val="20"/>
        </w:rPr>
        <w:t>3. Районный творческий конкурс людей старшего поколения «Фестиваль возможностей», посвященный Международному дню пожилых людей. Впервые на Зырянской земле состоялся творческий конкурс людей старшего поколения. Фестиваль включал в себя:</w:t>
      </w:r>
    </w:p>
    <w:p>
      <w:pPr>
        <w:pStyle w:val="style0"/>
        <w:spacing w:after="0" w:before="0" w:line="100" w:lineRule="atLeast"/>
        <w:ind w:hanging="0" w:left="0" w:right="0"/>
        <w:contextualSpacing w:val="false"/>
        <w:jc w:val="both"/>
      </w:pPr>
      <w:r>
        <w:rPr>
          <w:rFonts w:ascii="Arial" w:cs="Times New Roman" w:eastAsia="Times New Roman" w:hAnsi="Arial"/>
          <w:sz w:val="20"/>
          <w:szCs w:val="20"/>
        </w:rPr>
        <w:t>- Конкурс ДПИ;</w:t>
      </w:r>
    </w:p>
    <w:p>
      <w:pPr>
        <w:pStyle w:val="style0"/>
        <w:spacing w:after="0" w:before="0" w:line="100" w:lineRule="atLeast"/>
        <w:ind w:hanging="0" w:left="0" w:right="0"/>
        <w:contextualSpacing w:val="false"/>
        <w:jc w:val="both"/>
      </w:pPr>
      <w:r>
        <w:rPr>
          <w:rFonts w:ascii="Arial" w:cs="Times New Roman" w:eastAsia="Times New Roman" w:hAnsi="Arial"/>
          <w:sz w:val="20"/>
          <w:szCs w:val="20"/>
        </w:rPr>
        <w:t>- Гастрономический конкурс «Пир на весь мир»;</w:t>
      </w:r>
    </w:p>
    <w:p>
      <w:pPr>
        <w:pStyle w:val="style0"/>
        <w:spacing w:after="0" w:before="0" w:line="100" w:lineRule="atLeast"/>
        <w:ind w:hanging="0" w:left="0" w:right="0"/>
        <w:contextualSpacing w:val="false"/>
        <w:jc w:val="both"/>
      </w:pPr>
      <w:r>
        <w:rPr>
          <w:rFonts w:ascii="Arial" w:cs="Times New Roman" w:eastAsia="Times New Roman" w:hAnsi="Arial"/>
          <w:sz w:val="20"/>
          <w:szCs w:val="20"/>
        </w:rPr>
        <w:t xml:space="preserve">- Конкурс сценического художественного творчества. </w:t>
      </w:r>
    </w:p>
    <w:p>
      <w:pPr>
        <w:pStyle w:val="style0"/>
        <w:spacing w:after="0" w:before="0" w:line="100" w:lineRule="atLeast"/>
        <w:ind w:hanging="0" w:left="0" w:right="0"/>
        <w:contextualSpacing w:val="false"/>
        <w:jc w:val="both"/>
      </w:pPr>
      <w:r>
        <w:rPr>
          <w:rFonts w:ascii="Arial" w:cs="Times New Roman" w:eastAsia="Times New Roman" w:hAnsi="Arial"/>
          <w:sz w:val="20"/>
          <w:szCs w:val="20"/>
        </w:rPr>
        <w:t>В фестивале приняли участие пенсионеры-представители разных национальностей, проживающих на территории района: татары, чуваши, белорусы, русские и др.</w:t>
      </w:r>
    </w:p>
    <w:p>
      <w:pPr>
        <w:pStyle w:val="style0"/>
        <w:spacing w:after="0" w:before="0" w:line="100" w:lineRule="atLeast"/>
        <w:ind w:hanging="0" w:left="0" w:right="0"/>
        <w:contextualSpacing w:val="false"/>
        <w:jc w:val="both"/>
      </w:pPr>
      <w:r>
        <w:rPr>
          <w:rFonts w:ascii="Arial" w:cs="Times New Roman" w:eastAsia="Times New Roman" w:hAnsi="Arial"/>
          <w:color w:val="000000"/>
          <w:sz w:val="20"/>
          <w:szCs w:val="20"/>
          <w:shd w:fill="FFFFFF" w:val="clear"/>
          <w:lang w:eastAsia="en-US"/>
        </w:rPr>
        <w:t>Воспитание толерантности - одна из приоритетных задач библиотек МБУ «МЦБС Зырянского района» для подрастающего поколения к конструктивному  взаимодействию с людьми и группами людей независимо от их национальной, социальной, религиозной принадлежности, взглядов, мировоззрения, стилей мышления и поведения.</w:t>
      </w:r>
      <w:r>
        <w:rPr>
          <w:rFonts w:ascii="Arial" w:cs="Times New Roman" w:eastAsia="Times New Roman" w:hAnsi="Arial"/>
          <w:color w:val="000000"/>
          <w:sz w:val="20"/>
          <w:szCs w:val="20"/>
          <w:lang w:eastAsia="en-US"/>
        </w:rPr>
        <w:br/>
        <w:t xml:space="preserve">Работа в этом направлении </w:t>
      </w:r>
      <w:r>
        <w:rPr>
          <w:rFonts w:ascii="Arial" w:cs="Times New Roman" w:eastAsia="Times New Roman" w:hAnsi="Arial"/>
          <w:color w:val="000000"/>
          <w:sz w:val="20"/>
          <w:szCs w:val="20"/>
          <w:shd w:fill="FFFFFF" w:val="clear"/>
          <w:lang w:eastAsia="en-US"/>
        </w:rPr>
        <w:t>осуществляется в рамках годового плана по следующим направлениям.</w:t>
      </w:r>
      <w:r>
        <w:rPr>
          <w:rFonts w:ascii="Arial" w:cs="Times New Roman" w:eastAsia="Times New Roman" w:hAnsi="Arial"/>
          <w:color w:val="000000"/>
          <w:sz w:val="20"/>
          <w:szCs w:val="20"/>
          <w:lang w:eastAsia="en-US"/>
        </w:rPr>
        <w:br/>
      </w:r>
      <w:r>
        <w:rPr>
          <w:rFonts w:ascii="Arial" w:cs="Times New Roman" w:eastAsia="Times New Roman" w:hAnsi="Arial"/>
          <w:color w:val="000000"/>
          <w:sz w:val="20"/>
          <w:szCs w:val="20"/>
          <w:shd w:fill="FFFFFF" w:val="clear"/>
          <w:lang w:eastAsia="en-US"/>
        </w:rPr>
        <w:t xml:space="preserve">- Просветительское направление. </w:t>
      </w:r>
    </w:p>
    <w:p>
      <w:pPr>
        <w:pStyle w:val="style0"/>
        <w:spacing w:after="0" w:before="0" w:line="100" w:lineRule="atLeast"/>
        <w:ind w:hanging="0" w:left="0" w:right="0"/>
        <w:contextualSpacing w:val="false"/>
        <w:jc w:val="both"/>
        <w:textAlignment w:val="top"/>
      </w:pPr>
      <w:r>
        <w:rPr>
          <w:rFonts w:ascii="Arial" w:cs="Calibri" w:hAnsi="Arial"/>
          <w:color w:val="000000"/>
          <w:sz w:val="20"/>
          <w:szCs w:val="20"/>
          <w:shd w:fill="FFFFFF" w:val="clear"/>
          <w:lang w:eastAsia="en-US"/>
        </w:rPr>
        <w:t>Лекции, беседы, классные часы, (</w:t>
      </w:r>
      <w:r>
        <w:rPr>
          <w:rFonts w:ascii="Arial" w:cs="Calibri" w:hAnsi="Arial"/>
          <w:color w:val="000000"/>
          <w:sz w:val="20"/>
          <w:szCs w:val="20"/>
          <w:lang w:eastAsia="en-US"/>
        </w:rPr>
        <w:t>«Россия - многонациональное государство», «Толерантность - дорога к миру», «Учимся понимать друг-друга»; «Терпимость и дружелюбие»)</w:t>
      </w:r>
      <w:r>
        <w:rPr>
          <w:rFonts w:ascii="Arial" w:cs="Calibri" w:hAnsi="Arial"/>
          <w:b/>
          <w:color w:val="000000"/>
          <w:sz w:val="20"/>
          <w:szCs w:val="20"/>
          <w:lang w:eastAsia="en-US"/>
        </w:rPr>
        <w:t xml:space="preserve"> </w:t>
      </w:r>
      <w:r>
        <w:rPr>
          <w:rFonts w:ascii="Arial" w:cs="Calibri" w:hAnsi="Arial"/>
          <w:color w:val="000000"/>
          <w:sz w:val="20"/>
          <w:szCs w:val="20"/>
          <w:shd w:fill="FFFFFF" w:val="clear"/>
          <w:lang w:eastAsia="en-US"/>
        </w:rPr>
        <w:t>и др. мероприятия, направленные на профилактику экстремизма и правонарушений среди детей и молодежи в сфере межнациональных отношений).</w:t>
      </w:r>
      <w:r>
        <w:rPr>
          <w:rFonts w:ascii="Arial" w:cs="Calibri" w:hAnsi="Arial"/>
          <w:color w:val="000000"/>
          <w:sz w:val="20"/>
          <w:szCs w:val="20"/>
          <w:lang w:eastAsia="en-US"/>
        </w:rPr>
        <w:br/>
      </w:r>
      <w:r>
        <w:rPr>
          <w:rFonts w:ascii="Arial" w:cs="Calibri" w:hAnsi="Arial"/>
          <w:color w:val="000000"/>
          <w:sz w:val="20"/>
          <w:szCs w:val="20"/>
          <w:shd w:fill="FFFFFF" w:val="clear"/>
          <w:lang w:eastAsia="en-US"/>
        </w:rPr>
        <w:t xml:space="preserve">-Информационное направление. </w:t>
      </w:r>
    </w:p>
    <w:p>
      <w:pPr>
        <w:pStyle w:val="style0"/>
        <w:spacing w:after="0" w:before="0" w:line="100" w:lineRule="atLeast"/>
        <w:ind w:hanging="0" w:left="0" w:right="0"/>
        <w:contextualSpacing w:val="false"/>
        <w:jc w:val="both"/>
        <w:textAlignment w:val="top"/>
      </w:pPr>
      <w:r>
        <w:rPr>
          <w:rFonts w:ascii="Arial" w:cs="Calibri" w:hAnsi="Arial"/>
          <w:color w:val="000000"/>
          <w:sz w:val="20"/>
          <w:szCs w:val="20"/>
          <w:shd w:fill="FFFFFF" w:val="clear"/>
          <w:lang w:eastAsia="en-US"/>
        </w:rPr>
        <w:t>Наглядная агитация – Буклеты, закладки, конкурсы рисунков и плакатов.</w:t>
      </w:r>
      <w:r>
        <w:rPr>
          <w:rFonts w:ascii="Arial" w:cs="Calibri" w:hAnsi="Arial"/>
          <w:color w:val="000000"/>
          <w:sz w:val="20"/>
          <w:szCs w:val="20"/>
          <w:lang w:eastAsia="en-US"/>
        </w:rPr>
        <w:br/>
      </w:r>
      <w:r>
        <w:rPr>
          <w:rFonts w:ascii="Arial" w:cs="Calibri" w:hAnsi="Arial"/>
          <w:color w:val="000000"/>
          <w:sz w:val="20"/>
          <w:szCs w:val="20"/>
          <w:shd w:fill="FFFFFF" w:val="clear"/>
          <w:lang w:eastAsia="en-US"/>
        </w:rPr>
        <w:t xml:space="preserve">- Правовое направление. </w:t>
      </w:r>
    </w:p>
    <w:p>
      <w:pPr>
        <w:pStyle w:val="style0"/>
        <w:spacing w:after="0" w:before="0" w:line="100" w:lineRule="atLeast"/>
        <w:ind w:hanging="0" w:left="0" w:right="0"/>
        <w:contextualSpacing w:val="false"/>
        <w:jc w:val="both"/>
      </w:pPr>
      <w:r>
        <w:rPr>
          <w:rFonts w:ascii="Arial" w:cs="Times New Roman" w:eastAsia="Times New Roman" w:hAnsi="Arial"/>
          <w:color w:val="000000"/>
          <w:sz w:val="20"/>
          <w:szCs w:val="20"/>
          <w:shd w:fill="FFFFFF" w:val="clear"/>
          <w:lang w:eastAsia="en-US"/>
        </w:rPr>
        <w:t xml:space="preserve">Разъяснение сущности действующего законодательства проводится в центре общественного доступа с и пользованием электронных ресурсов («О противодействие экстремистской деятельности», «О мерах по противодействию экстремизму» и др.). </w:t>
      </w:r>
      <w:r>
        <w:rPr>
          <w:rFonts w:ascii="Arial" w:cs="Times New Roman" w:eastAsia="Times New Roman" w:hAnsi="Arial"/>
          <w:color w:val="000000"/>
          <w:sz w:val="20"/>
          <w:szCs w:val="20"/>
          <w:lang w:eastAsia="en-US"/>
        </w:rPr>
        <w:br/>
      </w:r>
      <w:r>
        <w:rPr>
          <w:rFonts w:ascii="Arial" w:cs="Times New Roman" w:eastAsia="Times New Roman" w:hAnsi="Arial"/>
          <w:color w:val="000000"/>
          <w:sz w:val="20"/>
          <w:szCs w:val="20"/>
          <w:shd w:fill="FFFFFF" w:val="clear"/>
          <w:lang w:eastAsia="en-US"/>
        </w:rPr>
        <w:t xml:space="preserve">- Досуговое направление. </w:t>
      </w:r>
    </w:p>
    <w:p>
      <w:pPr>
        <w:pStyle w:val="style0"/>
        <w:tabs>
          <w:tab w:leader="none" w:pos="284" w:val="left"/>
        </w:tabs>
        <w:spacing w:after="0" w:before="0" w:line="100" w:lineRule="atLeast"/>
        <w:ind w:hanging="0" w:left="0" w:right="0"/>
        <w:contextualSpacing w:val="false"/>
        <w:jc w:val="both"/>
      </w:pPr>
      <w:r>
        <w:rPr>
          <w:rFonts w:ascii="Arial" w:cs="Calibri" w:hAnsi="Arial"/>
          <w:color w:val="000000"/>
          <w:sz w:val="20"/>
          <w:szCs w:val="20"/>
          <w:shd w:fill="FFFFFF" w:val="clear"/>
          <w:lang w:eastAsia="en-US"/>
        </w:rPr>
        <w:t>Проведение культурно - массовых мероприятий,</w:t>
      </w:r>
      <w:r>
        <w:rPr>
          <w:rFonts w:ascii="Arial" w:cs="Calibri" w:hAnsi="Arial"/>
          <w:color w:val="000000"/>
          <w:sz w:val="20"/>
          <w:szCs w:val="20"/>
          <w:lang w:eastAsia="en-US"/>
        </w:rPr>
        <w:t xml:space="preserve"> приуроченных к памятным датам в истории народов России:</w:t>
      </w:r>
      <w:r>
        <w:rPr>
          <w:rFonts w:ascii="Arial" w:cs="Calibri" w:hAnsi="Arial"/>
          <w:b/>
          <w:bCs/>
          <w:color w:val="000000"/>
          <w:sz w:val="20"/>
          <w:szCs w:val="20"/>
          <w:shd w:fill="FFFFFF" w:val="clear"/>
          <w:lang w:eastAsia="en-US"/>
        </w:rPr>
        <w:t xml:space="preserve"> </w:t>
      </w:r>
      <w:r>
        <w:rPr>
          <w:rFonts w:ascii="Arial" w:cs="Times New Roman" w:eastAsia="Times New Roman" w:hAnsi="Arial"/>
          <w:sz w:val="20"/>
          <w:szCs w:val="20"/>
        </w:rPr>
        <w:t xml:space="preserve">Дню России, Дню Победы в Великой Отечественной войне, Дню народного единства, Дню флага, </w:t>
      </w:r>
      <w:r>
        <w:rPr>
          <w:rFonts w:ascii="Arial" w:cs="Calibri" w:hAnsi="Arial"/>
          <w:sz w:val="20"/>
          <w:szCs w:val="20"/>
          <w:lang w:eastAsia="en-US"/>
        </w:rPr>
        <w:t>Дню славянской письменности и культуры, Дню Конституции</w:t>
      </w:r>
      <w:r>
        <w:rPr>
          <w:rFonts w:ascii="Arial" w:cs="Times New Roman" w:eastAsia="Times New Roman" w:hAnsi="Arial"/>
          <w:sz w:val="20"/>
          <w:szCs w:val="20"/>
        </w:rPr>
        <w:t xml:space="preserve">, Дню защитника Отечества, </w:t>
      </w:r>
      <w:r>
        <w:rPr>
          <w:rFonts w:ascii="Arial" w:cs="Calibri" w:hAnsi="Arial"/>
          <w:sz w:val="20"/>
          <w:szCs w:val="20"/>
          <w:lang w:eastAsia="en-US"/>
        </w:rPr>
        <w:t>Дню памяти жертв политических репрессий,</w:t>
      </w:r>
      <w:r>
        <w:rPr>
          <w:rFonts w:ascii="Arial" w:cs="Times New Roman" w:eastAsia="Times New Roman" w:hAnsi="Arial"/>
          <w:color w:val="333333"/>
          <w:sz w:val="20"/>
          <w:szCs w:val="20"/>
        </w:rPr>
        <w:t xml:space="preserve"> Дню Героев Отечества,</w:t>
      </w:r>
      <w:r>
        <w:rPr>
          <w:rFonts w:ascii="Arial" w:cs="Calibri" w:hAnsi="Arial"/>
          <w:sz w:val="20"/>
          <w:szCs w:val="20"/>
          <w:lang w:eastAsia="en-US"/>
        </w:rPr>
        <w:t xml:space="preserve"> Беседа со школьниками «Трагедия в Беслане. Помним. Скорбим.»</w:t>
      </w:r>
    </w:p>
    <w:p>
      <w:pPr>
        <w:pStyle w:val="style0"/>
        <w:spacing w:after="0" w:before="0" w:line="100" w:lineRule="atLeast"/>
        <w:ind w:hanging="0" w:left="0" w:right="0"/>
        <w:contextualSpacing w:val="false"/>
        <w:jc w:val="both"/>
      </w:pPr>
      <w:r>
        <w:rPr>
          <w:rFonts w:ascii="Arial" w:cs="Times New Roman" w:eastAsia="Times New Roman" w:hAnsi="Arial"/>
          <w:color w:val="333333"/>
          <w:sz w:val="20"/>
          <w:szCs w:val="20"/>
        </w:rPr>
        <w:t>Проведение акций:</w:t>
      </w:r>
      <w:r>
        <w:rPr>
          <w:rFonts w:ascii="Arial" w:cs="Times New Roman" w:eastAsia="Times New Roman" w:hAnsi="Arial"/>
          <w:b/>
          <w:color w:val="333333"/>
          <w:sz w:val="20"/>
          <w:szCs w:val="20"/>
        </w:rPr>
        <w:t xml:space="preserve"> </w:t>
      </w:r>
      <w:r>
        <w:rPr>
          <w:rFonts w:ascii="Arial" w:cs="Times New Roman" w:eastAsia="Times New Roman" w:hAnsi="Arial"/>
          <w:sz w:val="20"/>
          <w:szCs w:val="20"/>
        </w:rPr>
        <w:t xml:space="preserve"> </w:t>
      </w:r>
    </w:p>
    <w:p>
      <w:pPr>
        <w:pStyle w:val="style0"/>
        <w:tabs>
          <w:tab w:leader="none" w:pos="284" w:val="left"/>
        </w:tabs>
        <w:spacing w:after="0" w:before="0" w:line="100" w:lineRule="atLeast"/>
        <w:ind w:hanging="0" w:left="0" w:right="0"/>
        <w:contextualSpacing w:val="false"/>
        <w:jc w:val="both"/>
      </w:pPr>
      <w:r>
        <w:rPr>
          <w:rFonts w:ascii="Arial" w:cs="Calibri" w:hAnsi="Arial"/>
          <w:sz w:val="20"/>
          <w:szCs w:val="20"/>
          <w:lang w:eastAsia="en-US"/>
        </w:rPr>
        <w:t>Акция «Напиши письмо ветерану. Читатели – детям войны».</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Акция «Прочитанная книга о войне – твой подарок ко дню Победы»</w:t>
      </w:r>
    </w:p>
    <w:p>
      <w:pPr>
        <w:pStyle w:val="style0"/>
        <w:tabs>
          <w:tab w:leader="none" w:pos="284" w:val="left"/>
        </w:tabs>
        <w:spacing w:after="0" w:before="0" w:line="100" w:lineRule="atLeast"/>
        <w:ind w:hanging="0" w:left="0" w:right="0"/>
        <w:contextualSpacing w:val="false"/>
        <w:jc w:val="both"/>
      </w:pPr>
      <w:r>
        <w:rPr>
          <w:rFonts w:ascii="Arial" w:cs="Calibri" w:hAnsi="Arial"/>
          <w:color w:val="000000"/>
          <w:sz w:val="20"/>
          <w:szCs w:val="20"/>
          <w:lang w:eastAsia="en-US"/>
        </w:rPr>
        <w:t>Акция «Марафон стихов о войне».</w:t>
      </w:r>
    </w:p>
    <w:p>
      <w:pPr>
        <w:pStyle w:val="style0"/>
        <w:tabs>
          <w:tab w:leader="none" w:pos="284" w:val="left"/>
        </w:tabs>
        <w:spacing w:after="0" w:before="0" w:line="100" w:lineRule="atLeast"/>
        <w:ind w:hanging="0" w:left="0" w:right="0"/>
        <w:contextualSpacing w:val="false"/>
        <w:jc w:val="both"/>
      </w:pPr>
      <w:r>
        <w:rPr>
          <w:rFonts w:ascii="Arial" w:cs="Calibri" w:hAnsi="Arial"/>
          <w:sz w:val="20"/>
          <w:szCs w:val="20"/>
          <w:lang w:eastAsia="en-US"/>
        </w:rPr>
        <w:t>Акция «И, вспомнить страшно и забыть нельзя».</w:t>
      </w:r>
    </w:p>
    <w:p>
      <w:pPr>
        <w:pStyle w:val="style73"/>
        <w:spacing w:after="0" w:before="0" w:line="100" w:lineRule="atLeast"/>
        <w:ind w:hanging="0" w:left="0" w:right="0"/>
        <w:contextualSpacing w:val="false"/>
      </w:pPr>
      <w:r>
        <w:rPr/>
      </w:r>
    </w:p>
    <w:p>
      <w:pPr>
        <w:pStyle w:val="style73"/>
        <w:spacing w:after="0" w:before="0" w:line="100" w:lineRule="atLeast"/>
        <w:ind w:hanging="0" w:left="0" w:right="0"/>
        <w:contextualSpacing w:val="false"/>
        <w:jc w:val="center"/>
      </w:pPr>
      <w:r>
        <w:rPr>
          <w:rFonts w:ascii="Arial" w:cs="Times New Roman" w:hAnsi="Arial"/>
          <w:b/>
          <w:bCs/>
          <w:sz w:val="20"/>
          <w:szCs w:val="20"/>
        </w:rPr>
        <w:t>7.2.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 Зырянского района</w:t>
      </w:r>
    </w:p>
    <w:p>
      <w:pPr>
        <w:pStyle w:val="style73"/>
        <w:spacing w:after="0" w:before="0" w:line="100" w:lineRule="atLeast"/>
        <w:ind w:hanging="0" w:left="0" w:right="0"/>
        <w:contextualSpacing w:val="false"/>
        <w:jc w:val="both"/>
      </w:pPr>
      <w:r>
        <w:rPr>
          <w:rFonts w:ascii="Arial" w:cs="Times New Roman" w:hAnsi="Arial"/>
          <w:sz w:val="20"/>
          <w:szCs w:val="20"/>
        </w:rPr>
        <w:t>Деятельность сельских поселений в профилактике терроризма и экстремизма осуществляется в соответствии с законодательством Российской Федерации:</w:t>
      </w:r>
    </w:p>
    <w:p>
      <w:pPr>
        <w:pStyle w:val="style71"/>
        <w:spacing w:after="0" w:before="0" w:line="100" w:lineRule="atLeast"/>
        <w:ind w:hanging="0" w:left="0" w:right="0"/>
        <w:contextualSpacing w:val="false"/>
        <w:jc w:val="both"/>
      </w:pPr>
      <w:r>
        <w:rPr>
          <w:rFonts w:ascii="Arial" w:cs="Times New Roman" w:hAnsi="Arial"/>
          <w:sz w:val="20"/>
          <w:szCs w:val="20"/>
        </w:rPr>
        <w:t>- Федеральным законом от 6 октября 2003 года № 131-ФЗ «Об общих принципах организации местного самоуправления в Российской Федерации»;</w:t>
      </w:r>
    </w:p>
    <w:p>
      <w:pPr>
        <w:pStyle w:val="style71"/>
        <w:spacing w:after="0" w:before="0" w:line="100" w:lineRule="atLeast"/>
        <w:ind w:hanging="0" w:left="0" w:right="0"/>
        <w:contextualSpacing w:val="false"/>
        <w:jc w:val="both"/>
      </w:pPr>
      <w:r>
        <w:rPr>
          <w:rFonts w:ascii="Arial" w:cs="Times New Roman" w:hAnsi="Arial"/>
          <w:sz w:val="20"/>
          <w:szCs w:val="20"/>
        </w:rPr>
        <w:t>- Федеральным законом от 06.03.2006 года № 35-ФЗ «О противодействии терроризму»;</w:t>
      </w:r>
    </w:p>
    <w:p>
      <w:pPr>
        <w:pStyle w:val="style71"/>
        <w:spacing w:after="0" w:before="0" w:line="100" w:lineRule="atLeast"/>
        <w:ind w:hanging="0" w:left="0" w:right="0"/>
        <w:contextualSpacing w:val="false"/>
        <w:jc w:val="both"/>
      </w:pPr>
      <w:r>
        <w:rPr>
          <w:rFonts w:ascii="Arial" w:cs="Times New Roman" w:hAnsi="Arial"/>
          <w:sz w:val="20"/>
          <w:szCs w:val="20"/>
        </w:rPr>
        <w:t>-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pPr>
        <w:pStyle w:val="style71"/>
        <w:spacing w:after="0" w:before="0" w:line="100" w:lineRule="atLeast"/>
        <w:ind w:hanging="0" w:left="0" w:right="0"/>
        <w:contextualSpacing w:val="false"/>
        <w:jc w:val="both"/>
      </w:pPr>
      <w:r>
        <w:rPr>
          <w:rFonts w:ascii="Arial" w:cs="Times New Roman" w:hAnsi="Arial"/>
          <w:sz w:val="20"/>
          <w:szCs w:val="20"/>
        </w:rPr>
        <w:t>Краткая оперативная обстановка на территории 5 сельских поселений:</w:t>
      </w:r>
    </w:p>
    <w:p>
      <w:pPr>
        <w:pStyle w:val="style71"/>
        <w:spacing w:after="0" w:before="0" w:line="100" w:lineRule="atLeast"/>
        <w:ind w:hanging="0" w:left="0" w:right="0"/>
        <w:contextualSpacing w:val="false"/>
        <w:jc w:val="both"/>
      </w:pPr>
      <w:r>
        <w:rPr>
          <w:rFonts w:ascii="Arial" w:cs="Times New Roman" w:hAnsi="Arial"/>
          <w:sz w:val="20"/>
          <w:szCs w:val="20"/>
        </w:rPr>
        <w:t>Социальная, общественно-политическая обстановка  стабильная.</w:t>
      </w:r>
    </w:p>
    <w:p>
      <w:pPr>
        <w:pStyle w:val="style71"/>
        <w:spacing w:after="0" w:before="0" w:line="100" w:lineRule="atLeast"/>
        <w:ind w:hanging="0" w:left="0" w:right="0"/>
        <w:contextualSpacing w:val="false"/>
        <w:jc w:val="both"/>
      </w:pPr>
      <w:r>
        <w:rPr>
          <w:rFonts w:ascii="Arial" w:cs="Times New Roman" w:hAnsi="Arial"/>
          <w:sz w:val="20"/>
          <w:szCs w:val="20"/>
        </w:rPr>
        <w:t>Общественно - политических партий, объединений, движений запрещенных действующим  законодательством  на территории Зырянского района нет.</w:t>
      </w:r>
    </w:p>
    <w:p>
      <w:pPr>
        <w:pStyle w:val="style71"/>
        <w:spacing w:after="0" w:before="0" w:line="100" w:lineRule="atLeast"/>
        <w:ind w:hanging="0" w:left="0" w:right="0"/>
        <w:contextualSpacing w:val="false"/>
        <w:jc w:val="both"/>
      </w:pPr>
      <w:r>
        <w:rPr>
          <w:rFonts w:ascii="Arial" w:cs="Times New Roman" w:hAnsi="Arial"/>
          <w:sz w:val="20"/>
          <w:szCs w:val="20"/>
        </w:rPr>
        <w:t>Угрозообразующих факторов нет.</w:t>
      </w:r>
    </w:p>
    <w:p>
      <w:pPr>
        <w:pStyle w:val="style71"/>
        <w:spacing w:after="0" w:before="0" w:line="100" w:lineRule="atLeast"/>
        <w:ind w:hanging="0" w:left="0" w:right="0"/>
        <w:contextualSpacing w:val="false"/>
        <w:jc w:val="both"/>
      </w:pPr>
      <w:r>
        <w:rPr>
          <w:rFonts w:ascii="Arial" w:cs="Times New Roman" w:hAnsi="Arial"/>
          <w:sz w:val="20"/>
          <w:szCs w:val="20"/>
        </w:rPr>
        <w:tab/>
        <w:t>Основной формой взаимодействия сельских поселений с Администрацией Зырянского района является участие в районных заседаниях антитеррористической комиссии муниципального образования «Зырянский район», разработка и проведение совместных антитеррористических мероприятий, выполнение решений Антитеррористической комиссии Томской области и Антитеррористической комиссии муниципального образования «Зырянский район».</w:t>
      </w:r>
    </w:p>
    <w:p>
      <w:pPr>
        <w:pStyle w:val="style71"/>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7.3.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Зырянского района, социальную и культурную адаптацию мигрантов, профилактику межнациональных (межэтнических) конфликтов </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В культурно-досуговых учреждениях МАУ «Центр культуры» Зырянского района созданы условия для формирования толерантного сознания, поведения и культуры межнациональных и межконфессиональных отношений среди населения района, области.</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Клубные формирования и творческие акции посещают представители разных национальностей и конфессий. </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При подготовке и проведении  событийных  мероприятий идет тесное взаимодействие с национальными центрами, диаспорами. Так, при проведении 100-летия с. Тукай был организован совместный концерт с Татарским национальным центром г. Томска.</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     </w:t>
      </w:r>
      <w:r>
        <w:rPr>
          <w:rFonts w:ascii="Arial" w:cs="Times New Roman" w:eastAsia="Lucida Sans Unicode" w:hAnsi="Arial"/>
          <w:sz w:val="20"/>
          <w:szCs w:val="20"/>
          <w:lang w:bidi="hi-IN" w:eastAsia="zh-CN"/>
        </w:rPr>
        <w:t>Необходимо  разработать программу, воспитывающую подрастающее поколение в духе миролюбия, веротерпимости и толерантности, формирующую  нормы социального поведения, характерные для гражданского общества. Реализация программы поможет снизить социально-психологическую  напряженность в обществе и  внедрить в социальную практику нормы толерантного поведения.</w:t>
      </w:r>
    </w:p>
    <w:p>
      <w:pPr>
        <w:pStyle w:val="style73"/>
        <w:spacing w:after="0" w:before="0" w:line="100" w:lineRule="atLeast"/>
        <w:ind w:hanging="0" w:left="0" w:right="0"/>
        <w:contextualSpacing w:val="false"/>
        <w:jc w:val="center"/>
      </w:pPr>
      <w:r>
        <w:rPr/>
      </w:r>
    </w:p>
    <w:p>
      <w:pPr>
        <w:pStyle w:val="style73"/>
        <w:spacing w:after="0" w:before="0" w:line="100" w:lineRule="atLeast"/>
        <w:ind w:hanging="0" w:left="0" w:right="0"/>
        <w:contextualSpacing w:val="false"/>
        <w:jc w:val="center"/>
      </w:pPr>
      <w:r>
        <w:rPr>
          <w:rFonts w:ascii="Arial" w:cs="Times New Roman" w:hAnsi="Arial"/>
          <w:b/>
          <w:bCs/>
          <w:sz w:val="20"/>
          <w:szCs w:val="20"/>
        </w:rPr>
        <w:t>8. Участие в предупреждении и ликвидации последствий чрезвычайных ситуаций на территории Зырянского района</w:t>
      </w:r>
    </w:p>
    <w:p>
      <w:pPr>
        <w:pStyle w:val="style71"/>
        <w:spacing w:after="0" w:before="0" w:line="100" w:lineRule="atLeast"/>
        <w:ind w:hanging="0" w:left="0" w:right="0"/>
        <w:contextualSpacing w:val="false"/>
        <w:jc w:val="both"/>
      </w:pPr>
      <w:r>
        <w:rPr>
          <w:rFonts w:ascii="Arial" w:cs="Times New Roman" w:hAnsi="Arial"/>
          <w:sz w:val="20"/>
          <w:szCs w:val="20"/>
        </w:rPr>
        <w:t>Полномочия района по участию в предупреждении и ликвидации последствий чрезвычайных ситуаций реализуются с помощью принятых правовых актов:</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Постановления Администрации Зырянского района от 10.10.2016 года № 321а/2016 «Об утверждении Положения «О порядке использования бюджетных ассигнований резервного фонда Администрации Зырянского района Томской области»;</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-созданного резервного фонда Администрации Зырянского района в сумме 500 тыс. рублей Решением Думы Зырянского района Томской области от 27.12.2016 № 118 «О местном бюджете Зырянского района на 2017 год и на плановый период 2018 и 2019 годов»;</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действующего координационного органа единой государственной системы предупреждения и ликвидации чрезвычайных ситуаций, утвержденного Постановлением Администрации Зырянского района от 11.06.2011 № 178а/2011 «О районной комиссии по предупреждению и ликвидации чрезвычайных ситуаций и обеспечению пожарной безопасности»;</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созданного в Администрации Зырянского района органа управления специально уполномоченного на решение задач в области защиты населения и территории Зырянского района от чрезвычайных ситуаций Постановлением Администрации Зырянского района от 27.11.2009 № 227 «О создании единой дежурно-диспетчерской службы Зырянского района».</w:t>
      </w:r>
    </w:p>
    <w:p>
      <w:pPr>
        <w:pStyle w:val="style71"/>
        <w:spacing w:after="0" w:before="0" w:line="100" w:lineRule="atLeast"/>
        <w:ind w:hanging="0" w:left="0" w:right="0"/>
        <w:contextualSpacing w:val="false"/>
        <w:jc w:val="both"/>
      </w:pPr>
      <w:r>
        <w:rPr>
          <w:rFonts w:ascii="Arial" w:cs="Times New Roman" w:hAnsi="Arial"/>
          <w:b/>
          <w:bCs/>
          <w:sz w:val="20"/>
          <w:szCs w:val="20"/>
        </w:rPr>
        <w:tab/>
      </w:r>
      <w:r>
        <w:rPr>
          <w:rFonts w:ascii="Arial" w:cs="Times New Roman" w:hAnsi="Arial"/>
          <w:sz w:val="20"/>
          <w:szCs w:val="20"/>
        </w:rPr>
        <w:t>Администрация Зырянского района обеспечивает содержание в постоянной готовности необходимых сил и средств для защиты населения и территории от чрезвычайных ситуаций.</w:t>
      </w:r>
    </w:p>
    <w:p>
      <w:pPr>
        <w:pStyle w:val="style71"/>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9. Организация охраны общественного порядка на территории Зырянского района муниципальной полицией</w:t>
      </w:r>
    </w:p>
    <w:p>
      <w:pPr>
        <w:pStyle w:val="style73"/>
        <w:spacing w:after="0" w:before="0" w:line="100" w:lineRule="atLeast"/>
        <w:ind w:hanging="0" w:left="0" w:right="0"/>
        <w:contextualSpacing w:val="false"/>
        <w:jc w:val="both"/>
      </w:pPr>
      <w:r>
        <w:rPr>
          <w:rFonts w:ascii="Arial" w:cs="Times New Roman" w:hAnsi="Arial"/>
          <w:sz w:val="20"/>
          <w:szCs w:val="20"/>
        </w:rPr>
        <w:t>На территории Зырянского района муниципальная полиция отсутствует.</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10. Предоставление помещения для работы на обслуживаемом административном участке Зырянского района сотруднику, замещающему должность участкового уполномоченного полиции </w:t>
      </w:r>
    </w:p>
    <w:p>
      <w:pPr>
        <w:pStyle w:val="style73"/>
        <w:spacing w:after="0" w:before="0" w:line="100" w:lineRule="atLeast"/>
        <w:ind w:hanging="0" w:left="0" w:right="0"/>
        <w:contextualSpacing w:val="false"/>
      </w:pPr>
      <w:r>
        <w:rPr>
          <w:rFonts w:ascii="Arial" w:cs="Times New Roman" w:hAnsi="Arial"/>
          <w:sz w:val="20"/>
          <w:szCs w:val="20"/>
        </w:rPr>
        <w:t>В 2016 году помещения не предоставлялись.</w:t>
      </w:r>
    </w:p>
    <w:p>
      <w:pPr>
        <w:pStyle w:val="style73"/>
        <w:spacing w:after="0" w:before="0" w:line="100" w:lineRule="atLeast"/>
        <w:ind w:hanging="0" w:left="0" w:right="0"/>
        <w:contextualSpacing w:val="false"/>
      </w:pPr>
      <w:r>
        <w:rPr/>
      </w:r>
    </w:p>
    <w:p>
      <w:pPr>
        <w:pStyle w:val="style73"/>
        <w:spacing w:after="0" w:before="0" w:line="100" w:lineRule="atLeast"/>
        <w:ind w:hanging="0" w:left="0" w:right="0"/>
        <w:contextualSpacing w:val="false"/>
        <w:jc w:val="both"/>
      </w:pPr>
      <w:r>
        <w:rPr>
          <w:rFonts w:ascii="Arial" w:cs="Times New Roman" w:hAnsi="Arial"/>
          <w:b/>
          <w:bCs/>
          <w:sz w:val="20"/>
          <w:szCs w:val="20"/>
        </w:rPr>
        <w:t xml:space="preserve">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pPr>
        <w:pStyle w:val="style73"/>
        <w:spacing w:after="0" w:before="0" w:line="100" w:lineRule="atLeast"/>
        <w:ind w:hanging="0" w:left="0" w:right="0"/>
        <w:contextualSpacing w:val="false"/>
        <w:jc w:val="both"/>
      </w:pPr>
      <w:r>
        <w:rPr>
          <w:rFonts w:ascii="Arial" w:cs="Times New Roman" w:hAnsi="Arial"/>
          <w:b/>
          <w:bCs/>
          <w:sz w:val="20"/>
          <w:szCs w:val="20"/>
        </w:rPr>
        <w:tab/>
      </w:r>
      <w:r>
        <w:rPr>
          <w:rFonts w:ascii="Arial" w:cs="Times New Roman" w:hAnsi="Arial"/>
          <w:bCs/>
          <w:sz w:val="20"/>
          <w:szCs w:val="20"/>
        </w:rPr>
        <w:t>В 2016 году помещения не предоставлялись.</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12. Организация мероприятий межпоселенческого характера по охране окружающей среды</w:t>
      </w:r>
    </w:p>
    <w:p>
      <w:pPr>
        <w:pStyle w:val="style64"/>
        <w:spacing w:after="0" w:before="0" w:line="100" w:lineRule="atLeast"/>
        <w:ind w:hanging="0" w:left="0" w:right="0"/>
        <w:contextualSpacing w:val="false"/>
        <w:jc w:val="both"/>
      </w:pPr>
      <w:r>
        <w:rPr>
          <w:rFonts w:ascii="Arial" w:cs="Times New Roman" w:hAnsi="Arial"/>
          <w:color w:val="000000"/>
          <w:sz w:val="20"/>
          <w:szCs w:val="20"/>
          <w:shd w:fill="FFFFFF" w:val="clear"/>
        </w:rPr>
        <w:t>1. Утверждён план природоохранных мероприятий в муниципальном образовании «Зырянский район» на 2016 год.</w:t>
      </w:r>
    </w:p>
    <w:p>
      <w:pPr>
        <w:pStyle w:val="style64"/>
        <w:spacing w:after="0" w:before="0" w:line="100" w:lineRule="atLeast"/>
        <w:ind w:hanging="0" w:left="0" w:right="0"/>
        <w:contextualSpacing w:val="false"/>
      </w:pPr>
      <w:r>
        <w:rPr>
          <w:rFonts w:ascii="Arial" w:cs="Times New Roman" w:hAnsi="Arial"/>
          <w:color w:val="000000"/>
          <w:sz w:val="20"/>
          <w:szCs w:val="20"/>
          <w:shd w:fill="FFFFFF" w:val="clear"/>
        </w:rPr>
        <w:t>2. Утвержден план проведения Дней защиты от экологической опасности на территории муниципального образования «Зырянский район» в 2016 году.</w:t>
      </w:r>
    </w:p>
    <w:p>
      <w:pPr>
        <w:pStyle w:val="style64"/>
        <w:spacing w:after="0" w:before="0" w:line="100" w:lineRule="atLeast"/>
        <w:ind w:hanging="0" w:left="0" w:right="0"/>
        <w:contextualSpacing w:val="false"/>
      </w:pPr>
      <w:r>
        <w:rPr>
          <w:rFonts w:ascii="Arial" w:cs="Times New Roman" w:hAnsi="Arial"/>
          <w:color w:val="000000"/>
          <w:sz w:val="20"/>
          <w:szCs w:val="20"/>
          <w:shd w:fill="FFFFFF" w:val="clear"/>
        </w:rPr>
        <w:t>3. На организацию утилизации отходов из местного бюджета выделено в 2016 году 371 362 рубля.</w:t>
      </w:r>
    </w:p>
    <w:p>
      <w:pPr>
        <w:pStyle w:val="style64"/>
        <w:spacing w:after="0" w:before="0" w:line="100" w:lineRule="atLeast"/>
        <w:ind w:hanging="0" w:left="0" w:right="0"/>
        <w:contextualSpacing w:val="false"/>
      </w:pPr>
      <w:r>
        <w:rPr/>
      </w:r>
    </w:p>
    <w:p>
      <w:pPr>
        <w:pStyle w:val="style73"/>
        <w:spacing w:after="0" w:before="0" w:line="100" w:lineRule="atLeast"/>
        <w:ind w:hanging="0" w:left="0" w:right="0"/>
        <w:contextualSpacing w:val="false"/>
        <w:jc w:val="both"/>
      </w:pPr>
      <w:r>
        <w:rPr>
          <w:rFonts w:ascii="Arial" w:cs="Times New Roman" w:hAnsi="Arial"/>
          <w:b/>
          <w:bCs/>
          <w:sz w:val="20"/>
          <w:szCs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
    <w:p>
      <w:pPr>
        <w:pStyle w:val="style73"/>
        <w:spacing w:after="0" w:before="0" w:line="100" w:lineRule="atLeast"/>
        <w:ind w:hanging="0" w:left="0" w:right="0"/>
        <w:contextualSpacing w:val="false"/>
        <w:jc w:val="both"/>
      </w:pPr>
      <w:r>
        <w:rPr>
          <w:rFonts w:ascii="Arial" w:cs="Times New Roman" w:hAnsi="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программах в муниципальных общеобразовательных организациях осуществляется в соответствии с Положением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Зырянского района, утвержденным приказом Управления образования от 30.09.2014 № 370 «Об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Зырянского района».</w:t>
      </w:r>
    </w:p>
    <w:p>
      <w:pPr>
        <w:pStyle w:val="style73"/>
        <w:spacing w:after="0" w:before="0" w:line="100" w:lineRule="atLeast"/>
        <w:ind w:hanging="0" w:left="0" w:right="0"/>
        <w:contextualSpacing w:val="false"/>
        <w:jc w:val="both"/>
      </w:pPr>
      <w:r>
        <w:rPr>
          <w:rFonts w:ascii="Arial" w:cs="Times New Roman" w:hAnsi="Arial"/>
          <w:sz w:val="20"/>
          <w:szCs w:val="20"/>
        </w:rPr>
        <w:tab/>
        <w:t xml:space="preserve">Учет детей, подлежащих обучению по образовательным программам дошкольного, начального общего, основного общего образования, закрепление образовательных организаций за территориями осуществляется в соответствии с приказами Управления образования от 07.02.2017 № 73 </w:t>
      </w:r>
      <w:r>
        <w:rPr>
          <w:rFonts w:ascii="Arial" w:cs="Times New Roman" w:hAnsi="Arial"/>
          <w:color w:val="000000"/>
          <w:sz w:val="20"/>
          <w:szCs w:val="20"/>
        </w:rPr>
        <w:t>«О порядке учета детей, подлежащих обязательному обучению по образовательным программам дошкольного, начального общего, основного общего и среднего общего образования», от 02.09.2016 № 315/1</w:t>
      </w:r>
      <w:r>
        <w:rPr>
          <w:rFonts w:ascii="Arial" w:cs="Times New Roman" w:hAnsi="Arial"/>
          <w:sz w:val="20"/>
          <w:szCs w:val="20"/>
        </w:rPr>
        <w:t xml:space="preserve"> «О закреплении территорий за образовательными учреждениями".</w:t>
      </w:r>
    </w:p>
    <w:p>
      <w:pPr>
        <w:pStyle w:val="style73"/>
        <w:spacing w:after="0" w:before="0" w:line="100" w:lineRule="atLeast"/>
        <w:ind w:hanging="0" w:left="0" w:right="0"/>
        <w:contextualSpacing w:val="false"/>
        <w:jc w:val="both"/>
      </w:pPr>
      <w:r>
        <w:rPr>
          <w:rFonts w:ascii="Arial" w:cs="Times New Roman" w:hAnsi="Arial"/>
          <w:sz w:val="20"/>
          <w:szCs w:val="20"/>
        </w:rPr>
        <w:tab/>
        <w:t>Сеть общеобразовательных организаций</w:t>
      </w:r>
    </w:p>
    <w:tbl>
      <w:tblPr>
        <w:jc w:val="left"/>
        <w:tblInd w:type="dxa" w:w="-425"/>
        <w:tblBorders>
          <w:top w:color="000001" w:space="0" w:sz="4" w:val="single"/>
          <w:left w:color="000001" w:space="0" w:sz="4" w:val="single"/>
        </w:tblBorders>
      </w:tblPr>
      <w:tblGrid>
        <w:gridCol w:w="602"/>
        <w:gridCol w:w="8800"/>
      </w:tblGrid>
      <w:tr>
        <w:trPr>
          <w:cantSplit w:val="false"/>
        </w:trPr>
        <w:tc>
          <w:tcPr>
            <w:tcW w:type="dxa" w:w="602"/>
            <w:tcBorders>
              <w:top w:color="000001" w:space="0" w:sz="4" w:val="single"/>
              <w:left w:color="000001" w:space="0" w:sz="4" w:val="single"/>
            </w:tcBorders>
            <w:shd w:fill="FFFFFF" w:val="clear"/>
            <w:tcMar>
              <w:top w:type="dxa" w:w="0"/>
              <w:left w:type="dxa" w:w="108"/>
              <w:bottom w:type="dxa" w:w="0"/>
              <w:right w:type="dxa" w:w="108"/>
            </w:tcMar>
          </w:tcPr>
          <w:p>
            <w:pPr>
              <w:pStyle w:val="style64"/>
              <w:spacing w:after="0" w:before="0" w:line="100" w:lineRule="atLeast"/>
              <w:ind w:hanging="0" w:left="0" w:right="0"/>
              <w:contextualSpacing w:val="false"/>
              <w:jc w:val="both"/>
            </w:pPr>
            <w:r>
              <w:rPr>
                <w:rFonts w:ascii="Arial" w:cs="Times New Roman" w:hAnsi="Arial"/>
                <w:sz w:val="20"/>
                <w:szCs w:val="20"/>
              </w:rPr>
              <w:t>№</w:t>
            </w:r>
          </w:p>
          <w:p>
            <w:pPr>
              <w:pStyle w:val="style64"/>
              <w:spacing w:after="0" w:before="0" w:line="100" w:lineRule="atLeast"/>
              <w:ind w:hanging="0" w:left="0" w:right="0"/>
              <w:contextualSpacing w:val="false"/>
              <w:jc w:val="both"/>
            </w:pPr>
            <w:r>
              <w:rPr>
                <w:rFonts w:ascii="Arial" w:cs="Times New Roman" w:hAnsi="Arial"/>
                <w:sz w:val="20"/>
                <w:szCs w:val="20"/>
              </w:rPr>
              <w:t>п/п</w:t>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4"/>
              <w:spacing w:after="0" w:before="0" w:line="100" w:lineRule="atLeast"/>
              <w:ind w:hanging="0" w:left="0" w:right="0"/>
              <w:contextualSpacing w:val="false"/>
              <w:jc w:val="both"/>
            </w:pPr>
            <w:r>
              <w:rPr>
                <w:rFonts w:ascii="Arial" w:cs="Times New Roman" w:hAnsi="Arial"/>
                <w:sz w:val="20"/>
                <w:szCs w:val="20"/>
              </w:rPr>
              <w:t>Общеобразовательные организации Зырянского района</w:t>
            </w:r>
          </w:p>
        </w:tc>
      </w:tr>
      <w:tr>
        <w:trPr>
          <w:cantSplit w:val="false"/>
        </w:trPr>
        <w:tc>
          <w:tcPr>
            <w:tcW w:type="dxa" w:w="602"/>
            <w:vMerge w:val="restart"/>
            <w:tcBorders>
              <w:top w:color="000001" w:space="0" w:sz="4" w:val="single"/>
              <w:left w:color="000001" w:space="0" w:sz="4" w:val="single"/>
            </w:tcBorders>
            <w:shd w:fill="FFFFFF" w:val="clear"/>
            <w:tcMar>
              <w:top w:type="dxa" w:w="0"/>
              <w:left w:type="dxa" w:w="108"/>
              <w:bottom w:type="dxa" w:w="0"/>
              <w:right w:type="dxa" w:w="108"/>
            </w:tcMar>
          </w:tcPr>
          <w:p>
            <w:pPr>
              <w:pStyle w:val="style64"/>
              <w:spacing w:after="0" w:before="0" w:line="100" w:lineRule="atLeast"/>
              <w:ind w:hanging="0" w:left="0" w:right="0"/>
              <w:contextualSpacing w:val="false"/>
              <w:jc w:val="both"/>
            </w:pPr>
            <w:r>
              <w:rPr>
                <w:rFonts w:ascii="Arial" w:cs="Times New Roman" w:hAnsi="Arial"/>
                <w:sz w:val="20"/>
                <w:szCs w:val="20"/>
              </w:rPr>
              <w:t>1.</w:t>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МБОУ «Зырянская средняя общеобразовательная школа» Зырянского района</w:t>
            </w:r>
          </w:p>
        </w:tc>
      </w:tr>
      <w:tr>
        <w:trPr>
          <w:cantSplit w:val="false"/>
        </w:trPr>
        <w:tc>
          <w:tcPr>
            <w:tcW w:type="dxa" w:w="602"/>
            <w:vMerge w:val="continue"/>
            <w:tcBorders>
              <w:top w:color="000001" w:space="0" w:sz="4" w:val="single"/>
              <w:lef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Цыгановский филиал  МБОУ «Зырянская средняя общеобразовательная школа» Зырянского района</w:t>
            </w:r>
          </w:p>
        </w:tc>
      </w:tr>
      <w:tr>
        <w:trPr>
          <w:cantSplit w:val="false"/>
        </w:trPr>
        <w:tc>
          <w:tcPr>
            <w:tcW w:type="dxa" w:w="602"/>
            <w:tcBorders>
              <w:left w:color="000001" w:space="0" w:sz="4" w:val="single"/>
            </w:tcBorders>
            <w:shd w:fill="FFFFFF" w:val="clear"/>
            <w:tcMar>
              <w:top w:type="dxa" w:w="0"/>
              <w:left w:type="dxa" w:w="108"/>
              <w:bottom w:type="dxa" w:w="0"/>
              <w:right w:type="dxa" w:w="108"/>
            </w:tcMar>
          </w:tcPr>
          <w:p>
            <w:pPr>
              <w:pStyle w:val="style64"/>
              <w:spacing w:after="0" w:before="0" w:line="100" w:lineRule="atLeast"/>
              <w:ind w:hanging="0" w:left="0" w:right="0"/>
              <w:contextualSpacing w:val="false"/>
              <w:jc w:val="both"/>
            </w:pPr>
            <w:r>
              <w:rPr/>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Красноярский  филиал  МБОУ «Зырянская средняя общеобразовательная школа» Зырянского района</w:t>
            </w:r>
          </w:p>
        </w:tc>
      </w:tr>
      <w:tr>
        <w:trPr>
          <w:cantSplit w:val="false"/>
        </w:trPr>
        <w:tc>
          <w:tcPr>
            <w:tcW w:type="dxa" w:w="602"/>
            <w:tcBorders>
              <w:left w:color="000001" w:space="0" w:sz="4" w:val="single"/>
            </w:tcBorders>
            <w:shd w:fill="FFFFFF" w:val="clear"/>
            <w:tcMar>
              <w:top w:type="dxa" w:w="0"/>
              <w:left w:type="dxa" w:w="108"/>
              <w:bottom w:type="dxa" w:w="0"/>
              <w:right w:type="dxa" w:w="108"/>
            </w:tcMar>
          </w:tcPr>
          <w:p>
            <w:pPr>
              <w:pStyle w:val="style64"/>
              <w:spacing w:after="0" w:before="0" w:line="100" w:lineRule="atLeast"/>
              <w:ind w:hanging="0" w:left="0" w:right="0"/>
              <w:contextualSpacing w:val="false"/>
              <w:jc w:val="both"/>
            </w:pPr>
            <w:r>
              <w:rPr/>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Богословский  филиал  МБОУ «Зырянская средняя общеобразовательная школа» Зырянского района</w:t>
            </w:r>
          </w:p>
        </w:tc>
      </w:tr>
      <w:tr>
        <w:trPr>
          <w:trHeight w:hRule="atLeast" w:val="559"/>
          <w:cantSplit w:val="false"/>
        </w:trPr>
        <w:tc>
          <w:tcPr>
            <w:tcW w:type="dxa" w:w="60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64"/>
              <w:spacing w:after="0" w:before="0" w:line="100" w:lineRule="atLeast"/>
              <w:ind w:hanging="0" w:left="0" w:right="0"/>
              <w:contextualSpacing w:val="false"/>
              <w:jc w:val="both"/>
            </w:pPr>
            <w:r>
              <w:rPr>
                <w:rFonts w:ascii="Arial" w:cs="Times New Roman" w:hAnsi="Arial"/>
                <w:sz w:val="20"/>
                <w:szCs w:val="20"/>
              </w:rPr>
              <w:t>2.</w:t>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МБОУ «Дубровская основная общеобразовательная школа» Зырянского района</w:t>
            </w:r>
          </w:p>
        </w:tc>
      </w:tr>
      <w:tr>
        <w:trPr>
          <w:cantSplit w:val="false"/>
        </w:trPr>
        <w:tc>
          <w:tcPr>
            <w:tcW w:type="dxa" w:w="602"/>
            <w:vMerge w:val="restart"/>
            <w:tcBorders>
              <w:top w:color="000001" w:space="0" w:sz="4" w:val="single"/>
              <w:left w:color="000001" w:space="0" w:sz="4" w:val="single"/>
            </w:tcBorders>
            <w:shd w:fill="FFFFFF" w:val="clear"/>
            <w:tcMar>
              <w:top w:type="dxa" w:w="0"/>
              <w:left w:type="dxa" w:w="108"/>
              <w:bottom w:type="dxa" w:w="0"/>
              <w:right w:type="dxa" w:w="108"/>
            </w:tcMar>
          </w:tcPr>
          <w:p>
            <w:pPr>
              <w:pStyle w:val="style64"/>
              <w:spacing w:after="0" w:before="0" w:line="100" w:lineRule="atLeast"/>
              <w:ind w:hanging="0" w:left="0" w:right="0"/>
              <w:contextualSpacing w:val="false"/>
              <w:jc w:val="both"/>
            </w:pPr>
            <w:r>
              <w:rPr>
                <w:rFonts w:ascii="Arial" w:cs="Times New Roman" w:hAnsi="Arial"/>
                <w:sz w:val="20"/>
                <w:szCs w:val="20"/>
              </w:rPr>
              <w:t>3.</w:t>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МОУ «Михайловская средняя общеобразовательная школа» Зырянского района</w:t>
            </w:r>
          </w:p>
        </w:tc>
      </w:tr>
      <w:tr>
        <w:trPr>
          <w:cantSplit w:val="false"/>
        </w:trPr>
        <w:tc>
          <w:tcPr>
            <w:tcW w:type="dxa" w:w="602"/>
            <w:vMerge w:val="continue"/>
            <w:tcBorders>
              <w:top w:color="000001" w:space="0" w:sz="4" w:val="single"/>
              <w:lef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Окунеевский филиал  МОУ «Михайловская средняя общеобразовательная школа» Зырянского района</w:t>
            </w:r>
          </w:p>
        </w:tc>
      </w:tr>
      <w:tr>
        <w:trPr>
          <w:cantSplit w:val="false"/>
        </w:trPr>
        <w:tc>
          <w:tcPr>
            <w:tcW w:type="dxa" w:w="602"/>
            <w:vMerge w:val="restart"/>
            <w:tcBorders>
              <w:left w:color="000001" w:space="0" w:sz="4" w:val="single"/>
            </w:tcBorders>
            <w:shd w:fill="FFFFFF" w:val="clear"/>
            <w:tcMar>
              <w:top w:type="dxa" w:w="0"/>
              <w:left w:type="dxa" w:w="108"/>
              <w:bottom w:type="dxa" w:w="0"/>
              <w:right w:type="dxa" w:w="108"/>
            </w:tcMar>
          </w:tcPr>
          <w:p>
            <w:pPr>
              <w:pStyle w:val="style64"/>
              <w:spacing w:after="0" w:before="0" w:line="100" w:lineRule="atLeast"/>
              <w:ind w:hanging="0" w:left="0" w:right="0"/>
              <w:contextualSpacing w:val="false"/>
              <w:jc w:val="both"/>
            </w:pPr>
            <w:r>
              <w:rPr>
                <w:rFonts w:ascii="Arial" w:cs="Times New Roman" w:hAnsi="Arial"/>
                <w:sz w:val="20"/>
                <w:szCs w:val="20"/>
              </w:rPr>
              <w:t>4.</w:t>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МОУ «Высоковская средняя общеобразовательная школа» Зырянского района</w:t>
            </w:r>
          </w:p>
        </w:tc>
      </w:tr>
      <w:tr>
        <w:trPr>
          <w:cantSplit w:val="false"/>
        </w:trPr>
        <w:tc>
          <w:tcPr>
            <w:tcW w:type="dxa" w:w="602"/>
            <w:vMerge w:val="continue"/>
            <w:tcBorders>
              <w:lef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Шиняевский филиал МОУ «Высоковская средняя общеобразовательная школа» Зырянского района</w:t>
            </w:r>
          </w:p>
        </w:tc>
      </w:tr>
      <w:tr>
        <w:trPr>
          <w:cantSplit w:val="false"/>
        </w:trPr>
        <w:tc>
          <w:tcPr>
            <w:tcW w:type="dxa" w:w="602"/>
            <w:vMerge w:val="restart"/>
            <w:tcBorders>
              <w:left w:color="000001" w:space="0" w:sz="4" w:val="single"/>
            </w:tcBorders>
            <w:shd w:fill="FFFFFF" w:val="clear"/>
            <w:tcMar>
              <w:top w:type="dxa" w:w="0"/>
              <w:left w:type="dxa" w:w="108"/>
              <w:bottom w:type="dxa" w:w="0"/>
              <w:right w:type="dxa" w:w="108"/>
            </w:tcMar>
          </w:tcPr>
          <w:p>
            <w:pPr>
              <w:pStyle w:val="style64"/>
              <w:spacing w:after="0" w:before="0" w:line="100" w:lineRule="atLeast"/>
              <w:ind w:hanging="0" w:left="0" w:right="0"/>
              <w:contextualSpacing w:val="false"/>
              <w:jc w:val="both"/>
            </w:pPr>
            <w:r>
              <w:rPr>
                <w:rFonts w:ascii="Arial" w:cs="Times New Roman" w:hAnsi="Arial"/>
                <w:sz w:val="20"/>
                <w:szCs w:val="20"/>
              </w:rPr>
              <w:t>5.</w:t>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МОУ «Чердатская средняя общеобразовательная школа»Зырянского района</w:t>
            </w:r>
          </w:p>
        </w:tc>
      </w:tr>
      <w:tr>
        <w:trPr>
          <w:cantSplit w:val="false"/>
        </w:trPr>
        <w:tc>
          <w:tcPr>
            <w:tcW w:type="dxa" w:w="602"/>
            <w:vMerge w:val="continue"/>
            <w:tcBorders>
              <w:lef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Иловский филиал  МОУ «Чердатская средняя общеобразовательная школа» Зырянского района</w:t>
            </w:r>
          </w:p>
        </w:tc>
      </w:tr>
      <w:tr>
        <w:trPr>
          <w:trHeight w:hRule="atLeast" w:val="678"/>
          <w:cantSplit w:val="false"/>
        </w:trPr>
        <w:tc>
          <w:tcPr>
            <w:tcW w:type="dxa" w:w="60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64"/>
              <w:spacing w:after="0" w:before="0" w:line="100" w:lineRule="atLeast"/>
              <w:ind w:hanging="0" w:left="0" w:right="0"/>
              <w:contextualSpacing w:val="false"/>
              <w:jc w:val="both"/>
            </w:pPr>
            <w:r>
              <w:rPr/>
            </w:r>
          </w:p>
          <w:p>
            <w:pPr>
              <w:pStyle w:val="style64"/>
              <w:spacing w:after="0" w:before="0" w:line="100" w:lineRule="atLeast"/>
              <w:ind w:hanging="0" w:left="0" w:right="0"/>
              <w:contextualSpacing w:val="false"/>
              <w:jc w:val="both"/>
            </w:pPr>
            <w:r>
              <w:rPr>
                <w:rFonts w:ascii="Arial" w:cs="Times New Roman" w:hAnsi="Arial"/>
                <w:sz w:val="20"/>
                <w:szCs w:val="20"/>
              </w:rPr>
              <w:t>6.</w:t>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МБОУ «Причулымская основная общеобразовательная школа» Зырянского района Зырянского района</w:t>
            </w:r>
          </w:p>
        </w:tc>
      </w:tr>
      <w:tr>
        <w:trPr>
          <w:cantSplit w:val="false"/>
        </w:trPr>
        <w:tc>
          <w:tcPr>
            <w:tcW w:type="dxa" w:w="60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64"/>
              <w:spacing w:after="0" w:before="0" w:line="100" w:lineRule="atLeast"/>
              <w:ind w:hanging="0" w:left="0" w:right="0"/>
              <w:contextualSpacing w:val="false"/>
              <w:jc w:val="both"/>
            </w:pPr>
            <w:r>
              <w:rPr/>
            </w:r>
          </w:p>
          <w:p>
            <w:pPr>
              <w:pStyle w:val="style64"/>
              <w:spacing w:after="0" w:before="0" w:line="100" w:lineRule="atLeast"/>
              <w:ind w:hanging="0" w:left="0" w:right="0"/>
              <w:contextualSpacing w:val="false"/>
              <w:jc w:val="both"/>
            </w:pPr>
            <w:r>
              <w:rPr>
                <w:rFonts w:ascii="Arial" w:cs="Times New Roman" w:hAnsi="Arial"/>
                <w:sz w:val="20"/>
                <w:szCs w:val="20"/>
              </w:rPr>
              <w:t>7.</w:t>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Fonts w:ascii="Arial" w:cs="Times New Roman" w:eastAsia="SimSun" w:hAnsi="Arial"/>
                <w:sz w:val="20"/>
                <w:szCs w:val="20"/>
              </w:rPr>
              <w:t>МБОУ «Берлинская основная общеобразовательная школа» Зырянского района</w:t>
            </w:r>
          </w:p>
        </w:tc>
      </w:tr>
      <w:tr>
        <w:trPr>
          <w:cantSplit w:val="false"/>
        </w:trPr>
        <w:tc>
          <w:tcPr>
            <w:tcW w:type="dxa" w:w="60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64"/>
              <w:spacing w:after="0" w:before="0" w:line="100" w:lineRule="atLeast"/>
              <w:ind w:hanging="0" w:left="0" w:right="0"/>
              <w:contextualSpacing w:val="false"/>
              <w:jc w:val="both"/>
            </w:pPr>
            <w:r>
              <w:rPr>
                <w:rFonts w:ascii="Arial" w:cs="Times New Roman" w:hAnsi="Arial"/>
                <w:sz w:val="20"/>
                <w:szCs w:val="20"/>
              </w:rPr>
              <w:t>8.</w:t>
            </w:r>
          </w:p>
        </w:tc>
        <w:tc>
          <w:tcPr>
            <w:tcW w:type="dxa" w:w="88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4"/>
              <w:spacing w:after="0" w:before="0" w:line="100" w:lineRule="atLeast"/>
              <w:ind w:hanging="0" w:left="0" w:right="0"/>
              <w:contextualSpacing w:val="false"/>
              <w:jc w:val="both"/>
            </w:pPr>
            <w:r>
              <w:rPr>
                <w:rFonts w:ascii="Arial" w:cs="Times New Roman" w:hAnsi="Arial"/>
                <w:sz w:val="20"/>
                <w:szCs w:val="20"/>
              </w:rPr>
              <w:t>МБОУ «Семёновская основная общеобразовательная школа» Зырянского района</w:t>
            </w:r>
          </w:p>
        </w:tc>
      </w:tr>
    </w:tbl>
    <w:p>
      <w:pPr>
        <w:pStyle w:val="style77"/>
        <w:spacing w:after="0" w:before="0" w:line="100" w:lineRule="atLeast"/>
        <w:ind w:hanging="0" w:left="0" w:right="0"/>
        <w:contextualSpacing w:val="false"/>
        <w:jc w:val="both"/>
      </w:pPr>
      <w:r>
        <w:rPr>
          <w:rFonts w:ascii="Arial" w:cs="Times New Roman" w:hAnsi="Arial"/>
          <w:b/>
          <w:bCs/>
          <w:sz w:val="20"/>
          <w:szCs w:val="20"/>
        </w:rPr>
        <w:t xml:space="preserve">Организация отдыха детей в каникулярное время </w:t>
      </w:r>
      <w:r>
        <w:rPr>
          <w:rFonts w:ascii="Arial" w:cs="Times New Roman" w:hAnsi="Arial"/>
          <w:sz w:val="20"/>
          <w:szCs w:val="20"/>
        </w:rPr>
        <w:t>реализуется в соответствии</w:t>
      </w:r>
      <w:r>
        <w:rPr>
          <w:rFonts w:ascii="Arial" w:cs="Times New Roman" w:hAnsi="Arial"/>
          <w:color w:val="FF3333"/>
          <w:sz w:val="20"/>
          <w:szCs w:val="20"/>
        </w:rPr>
        <w:t xml:space="preserve"> </w:t>
      </w:r>
      <w:r>
        <w:rPr>
          <w:rFonts w:ascii="Arial" w:cs="Times New Roman" w:hAnsi="Arial"/>
          <w:sz w:val="20"/>
          <w:szCs w:val="20"/>
        </w:rPr>
        <w:t>с</w:t>
      </w:r>
      <w:r>
        <w:rPr>
          <w:rFonts w:ascii="Arial" w:cs="Times New Roman" w:hAnsi="Arial"/>
          <w:spacing w:val="-1"/>
          <w:sz w:val="20"/>
          <w:szCs w:val="20"/>
        </w:rPr>
        <w:t xml:space="preserve"> </w:t>
      </w:r>
      <w:r>
        <w:rPr>
          <w:rFonts w:ascii="Arial" w:cs="Times New Roman" w:hAnsi="Arial"/>
          <w:sz w:val="20"/>
          <w:szCs w:val="20"/>
        </w:rPr>
        <w:t>постановлением Администрации Зырянского района  от 05.02.2016 № 42а/2016 «Об организации и обеспечении отдыха, оздоровления и занятости детей и подростков муниципального образования «Зырянский район» в 2016 году»</w:t>
      </w:r>
    </w:p>
    <w:p>
      <w:pPr>
        <w:pStyle w:val="style77"/>
        <w:spacing w:after="0" w:before="0" w:line="100" w:lineRule="atLeast"/>
        <w:ind w:hanging="0" w:left="0" w:right="0"/>
        <w:contextualSpacing w:val="false"/>
        <w:jc w:val="both"/>
      </w:pPr>
      <w:r>
        <w:rPr>
          <w:rFonts w:ascii="Arial" w:cs="Times New Roman" w:hAnsi="Arial"/>
          <w:sz w:val="20"/>
          <w:szCs w:val="20"/>
        </w:rPr>
        <w:t>Охват  несовершеннолетних организованным оздоровительным  отдыхом в 2016 году  в том числе детей-сирот, детей, находящихся в трудной жизненной ситуации,  детей, оставшихся без попечения  родителей и детей неработающих родителей составит</w:t>
      </w:r>
      <w:r>
        <w:rPr>
          <w:rFonts w:ascii="Arial" w:cs="Times New Roman" w:hAnsi="Arial"/>
          <w:b/>
          <w:bCs/>
          <w:sz w:val="20"/>
          <w:szCs w:val="20"/>
        </w:rPr>
        <w:t>:</w:t>
      </w:r>
    </w:p>
    <w:tbl>
      <w:tblPr>
        <w:jc w:val="left"/>
        <w:tblInd w:type="dxa" w:w="-425"/>
        <w:tblBorders>
          <w:top w:color="000001" w:space="0" w:sz="4" w:val="single"/>
          <w:left w:color="000001" w:space="0" w:sz="4" w:val="single"/>
          <w:bottom w:color="000001" w:space="0" w:sz="4" w:val="single"/>
        </w:tblBorders>
      </w:tblPr>
      <w:tblGrid>
        <w:gridCol w:w="1986"/>
        <w:gridCol w:w="7944"/>
      </w:tblGrid>
      <w:tr>
        <w:trPr>
          <w:cantSplit w:val="false"/>
        </w:trPr>
        <w:tc>
          <w:tcPr>
            <w:tcW w:type="dxa" w:w="1986"/>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Всего охвачено детей организованным отдыхом</w:t>
            </w:r>
          </w:p>
        </w:tc>
        <w:tc>
          <w:tcPr>
            <w:tcW w:type="dxa" w:w="7944"/>
            <w:gridSpan w:val="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
          </w:p>
          <w:p>
            <w:pPr>
              <w:pStyle w:val="style73"/>
              <w:tabs>
                <w:tab w:leader="none" w:pos="2720" w:val="left"/>
              </w:tabs>
              <w:spacing w:after="0" w:before="0" w:line="100" w:lineRule="atLeast"/>
              <w:ind w:hanging="0" w:left="0" w:right="0"/>
              <w:contextualSpacing w:val="false"/>
              <w:jc w:val="both"/>
            </w:pPr>
            <w:r>
              <w:rPr>
                <w:rFonts w:ascii="Arial" w:cs="Times New Roman" w:hAnsi="Arial"/>
                <w:sz w:val="20"/>
                <w:szCs w:val="20"/>
              </w:rPr>
              <w:tab/>
              <w:t>В том числе:</w:t>
            </w:r>
          </w:p>
        </w:tc>
      </w:tr>
      <w:tr>
        <w:trPr>
          <w:trHeight w:hRule="atLeast" w:val="1152"/>
          <w:cantSplit w:val="false"/>
        </w:trPr>
        <w:tc>
          <w:tcPr>
            <w:tcW w:type="dxa" w:w="1986"/>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Оздоровительные лагеря с дневным пребыванием</w:t>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Загородные стационарные оздоровительные лагеря</w:t>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Лагеря труда и отдыха</w:t>
            </w:r>
          </w:p>
        </w:tc>
        <w:tc>
          <w:tcPr>
            <w:tcW w:type="dxa" w:w="19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Палаточные лагеря</w:t>
            </w:r>
          </w:p>
        </w:tc>
      </w:tr>
      <w:tr>
        <w:trPr>
          <w:cantSplit w:val="false"/>
        </w:trPr>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b/>
                <w:bCs/>
                <w:sz w:val="20"/>
                <w:szCs w:val="20"/>
              </w:rPr>
              <w:t xml:space="preserve">1169 </w:t>
            </w:r>
            <w:r>
              <w:rPr>
                <w:rFonts w:ascii="Arial" w:cs="Times New Roman" w:hAnsi="Arial"/>
                <w:sz w:val="20"/>
                <w:szCs w:val="20"/>
              </w:rPr>
              <w:t>(2015 год - 996)</w:t>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b/>
                <w:bCs/>
                <w:sz w:val="20"/>
                <w:szCs w:val="20"/>
              </w:rPr>
              <w:t>987</w:t>
            </w:r>
            <w:r>
              <w:rPr>
                <w:rFonts w:ascii="Arial" w:cs="Times New Roman" w:hAnsi="Arial"/>
                <w:sz w:val="20"/>
                <w:szCs w:val="20"/>
              </w:rPr>
              <w:t xml:space="preserve"> ( 2015 год - 790)</w:t>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b/>
                <w:bCs/>
                <w:sz w:val="20"/>
                <w:szCs w:val="20"/>
              </w:rPr>
              <w:t xml:space="preserve">0 </w:t>
            </w:r>
            <w:r>
              <w:rPr>
                <w:rFonts w:ascii="Arial" w:cs="Times New Roman" w:hAnsi="Arial"/>
                <w:sz w:val="20"/>
                <w:szCs w:val="20"/>
              </w:rPr>
              <w:t>(2015 год -10)</w:t>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b/>
                <w:bCs/>
                <w:sz w:val="20"/>
                <w:szCs w:val="20"/>
              </w:rPr>
              <w:t>182</w:t>
            </w:r>
            <w:r>
              <w:rPr>
                <w:rFonts w:ascii="Arial" w:cs="Times New Roman" w:hAnsi="Arial"/>
                <w:sz w:val="20"/>
                <w:szCs w:val="20"/>
              </w:rPr>
              <w:t xml:space="preserve"> (2015 год - 196)</w:t>
            </w:r>
          </w:p>
        </w:tc>
        <w:tc>
          <w:tcPr>
            <w:tcW w:type="dxa" w:w="19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color w:val="000000"/>
                <w:sz w:val="20"/>
                <w:szCs w:val="20"/>
              </w:rPr>
              <w:t>0</w:t>
            </w:r>
          </w:p>
        </w:tc>
      </w:tr>
    </w:tbl>
    <w:p>
      <w:pPr>
        <w:pStyle w:val="style73"/>
        <w:spacing w:after="0" w:before="0" w:line="100" w:lineRule="atLeast"/>
        <w:ind w:hanging="0" w:left="0" w:right="0"/>
        <w:contextualSpacing w:val="false"/>
        <w:jc w:val="both"/>
      </w:pPr>
      <w:r>
        <w:rPr>
          <w:rFonts w:ascii="Arial" w:cs="Times New Roman" w:hAnsi="Arial"/>
          <w:sz w:val="20"/>
          <w:szCs w:val="20"/>
        </w:rPr>
        <w:t>Таким образом, охват организованным отдыхом и занятостью</w:t>
      </w:r>
      <w:r>
        <w:rPr>
          <w:rFonts w:ascii="Arial" w:cs="Times New Roman" w:hAnsi="Arial"/>
          <w:color w:val="FF00CC"/>
          <w:sz w:val="20"/>
          <w:szCs w:val="20"/>
        </w:rPr>
        <w:t xml:space="preserve"> </w:t>
      </w:r>
      <w:r>
        <w:rPr>
          <w:rFonts w:ascii="Arial" w:cs="Times New Roman" w:hAnsi="Arial"/>
          <w:sz w:val="20"/>
          <w:szCs w:val="20"/>
        </w:rPr>
        <w:t xml:space="preserve">в 2016 году увеличилось на 18,4% </w:t>
      </w:r>
    </w:p>
    <w:p>
      <w:pPr>
        <w:pStyle w:val="style73"/>
        <w:spacing w:after="0" w:before="0" w:line="100" w:lineRule="atLeast"/>
        <w:ind w:hanging="0" w:left="0" w:right="0"/>
        <w:contextualSpacing w:val="false"/>
        <w:jc w:val="both"/>
      </w:pPr>
      <w:r>
        <w:rPr>
          <w:rFonts w:ascii="Arial" w:cs="Times New Roman" w:hAnsi="Arial"/>
          <w:b/>
          <w:bCs/>
          <w:sz w:val="20"/>
          <w:szCs w:val="20"/>
        </w:rPr>
        <w:t>Выделенные средства:</w:t>
      </w:r>
    </w:p>
    <w:tbl>
      <w:tblPr>
        <w:jc w:val="left"/>
        <w:tblInd w:type="dxa" w:w="-425"/>
        <w:tblBorders>
          <w:top w:color="000001" w:space="0" w:sz="4" w:val="single"/>
          <w:left w:color="000001" w:space="0" w:sz="4" w:val="single"/>
          <w:bottom w:color="000001" w:space="0" w:sz="4" w:val="single"/>
        </w:tblBorders>
      </w:tblPr>
      <w:tblGrid>
        <w:gridCol w:w="1986"/>
        <w:gridCol w:w="1986"/>
        <w:gridCol w:w="5958"/>
      </w:tblGrid>
      <w:tr>
        <w:trPr>
          <w:cantSplit w:val="false"/>
        </w:trPr>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b/>
                <w:bCs/>
                <w:sz w:val="20"/>
                <w:szCs w:val="20"/>
              </w:rPr>
              <w:t>Средства выделены</w:t>
            </w:r>
          </w:p>
        </w:tc>
        <w:tc>
          <w:tcPr>
            <w:tcW w:type="dxa" w:w="1986"/>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b/>
                <w:bCs/>
                <w:sz w:val="20"/>
                <w:szCs w:val="20"/>
              </w:rPr>
              <w:t xml:space="preserve"> </w:t>
            </w:r>
          </w:p>
          <w:p>
            <w:pPr>
              <w:pStyle w:val="style73"/>
              <w:spacing w:after="0" w:before="0" w:line="100" w:lineRule="atLeast"/>
              <w:ind w:hanging="0" w:left="0" w:right="0"/>
              <w:contextualSpacing w:val="false"/>
              <w:jc w:val="both"/>
            </w:pPr>
            <w:r>
              <w:rPr>
                <w:rFonts w:ascii="Arial" w:cs="Times New Roman" w:hAnsi="Arial"/>
                <w:b/>
                <w:bCs/>
                <w:sz w:val="20"/>
                <w:szCs w:val="20"/>
              </w:rPr>
              <w:t xml:space="preserve">      </w:t>
            </w:r>
            <w:r>
              <w:rPr>
                <w:rFonts w:ascii="Arial" w:cs="Times New Roman" w:hAnsi="Arial"/>
                <w:b/>
                <w:bCs/>
                <w:sz w:val="20"/>
                <w:szCs w:val="20"/>
              </w:rPr>
              <w:t>всего</w:t>
            </w:r>
          </w:p>
        </w:tc>
        <w:tc>
          <w:tcPr>
            <w:tcW w:type="dxa" w:w="5958"/>
            <w:gridSpan w:val="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3"/>
              <w:tabs>
                <w:tab w:leader="none" w:pos="1520" w:val="left"/>
              </w:tabs>
              <w:spacing w:after="0" w:before="0" w:line="100" w:lineRule="atLeast"/>
              <w:ind w:hanging="0" w:left="0" w:right="0"/>
              <w:contextualSpacing w:val="false"/>
              <w:jc w:val="both"/>
            </w:pPr>
            <w:r>
              <w:rPr>
                <w:rFonts w:ascii="Arial" w:cs="Times New Roman" w:hAnsi="Arial"/>
                <w:b/>
                <w:bCs/>
                <w:sz w:val="20"/>
                <w:szCs w:val="20"/>
              </w:rPr>
              <w:tab/>
              <w:t>Из них</w:t>
            </w:r>
          </w:p>
        </w:tc>
      </w:tr>
      <w:tr>
        <w:trPr>
          <w:cantSplit w:val="false"/>
        </w:trPr>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
          </w:p>
        </w:tc>
        <w:tc>
          <w:tcPr>
            <w:tcW w:type="dxa" w:w="1986"/>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73"/>
              <w:spacing w:after="0" w:before="0" w:line="100" w:lineRule="atLeast"/>
              <w:ind w:hanging="0" w:left="0" w:right="0"/>
              <w:contextualSpacing w:val="false"/>
              <w:jc w:val="both"/>
            </w:pPr>
            <w:r>
              <w:rPr/>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b/>
                <w:bCs/>
                <w:sz w:val="20"/>
                <w:szCs w:val="20"/>
              </w:rPr>
              <w:t>На лагеря дневного пребывания</w:t>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b/>
                <w:bCs/>
                <w:sz w:val="20"/>
                <w:szCs w:val="20"/>
              </w:rPr>
              <w:t>На загородные оздоровительные лагеря</w:t>
            </w:r>
          </w:p>
        </w:tc>
        <w:tc>
          <w:tcPr>
            <w:tcW w:type="dxa" w:w="19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b/>
                <w:bCs/>
                <w:sz w:val="20"/>
                <w:szCs w:val="20"/>
              </w:rPr>
              <w:t>На лагеря труда и отдыха</w:t>
            </w:r>
          </w:p>
        </w:tc>
      </w:tr>
      <w:tr>
        <w:trPr>
          <w:trHeight w:hRule="atLeast" w:val="940"/>
          <w:cantSplit w:val="false"/>
        </w:trPr>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Департаментом семьи и детей Томской области</w:t>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1262240,00</w:t>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1262240,00</w:t>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0</w:t>
            </w:r>
          </w:p>
        </w:tc>
        <w:tc>
          <w:tcPr>
            <w:tcW w:type="dxa" w:w="19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0</w:t>
            </w:r>
          </w:p>
        </w:tc>
      </w:tr>
      <w:tr>
        <w:trPr>
          <w:cantSplit w:val="false"/>
        </w:trPr>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Местным бюджетом</w:t>
            </w:r>
          </w:p>
          <w:p>
            <w:pPr>
              <w:pStyle w:val="style73"/>
              <w:spacing w:after="0" w:before="0" w:line="100" w:lineRule="atLeast"/>
              <w:ind w:hanging="0" w:left="0" w:right="0"/>
              <w:contextualSpacing w:val="false"/>
              <w:jc w:val="both"/>
            </w:pPr>
            <w:r>
              <w:rPr>
                <w:rFonts w:ascii="Arial" w:cs="Times New Roman" w:hAnsi="Arial"/>
                <w:sz w:val="20"/>
                <w:szCs w:val="20"/>
              </w:rPr>
              <w:t>( по программе «Профилактика преступлений и правонарушений, пропаганда здорового образа жизни среди несовершеннолетних муниципального образования «Зырянский район» на 2015-2017 годы»</w:t>
            </w:r>
          </w:p>
          <w:p>
            <w:pPr>
              <w:pStyle w:val="style73"/>
              <w:spacing w:after="0" w:before="0" w:line="100" w:lineRule="atLeast"/>
              <w:ind w:hanging="0" w:left="0" w:right="0"/>
              <w:contextualSpacing w:val="false"/>
              <w:jc w:val="both"/>
            </w:pPr>
            <w:r>
              <w:rPr/>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565894,78</w:t>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35000,00 фестиваль лагерей дневного пребывания</w:t>
            </w:r>
          </w:p>
        </w:tc>
        <w:tc>
          <w:tcPr>
            <w:tcW w:type="dxa" w:w="19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0</w:t>
            </w:r>
          </w:p>
        </w:tc>
        <w:tc>
          <w:tcPr>
            <w:tcW w:type="dxa" w:w="19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3"/>
              <w:spacing w:after="0" w:before="0" w:line="100" w:lineRule="atLeast"/>
              <w:ind w:hanging="0" w:left="0" w:right="0"/>
              <w:contextualSpacing w:val="false"/>
              <w:jc w:val="both"/>
            </w:pPr>
            <w:r>
              <w:rPr>
                <w:rFonts w:ascii="Arial" w:cs="Times New Roman" w:hAnsi="Arial"/>
                <w:sz w:val="20"/>
                <w:szCs w:val="20"/>
              </w:rPr>
              <w:t>530894,78</w:t>
            </w:r>
          </w:p>
        </w:tc>
      </w:tr>
    </w:tbl>
    <w:p>
      <w:pPr>
        <w:pStyle w:val="style73"/>
        <w:spacing w:after="0" w:before="0" w:line="100" w:lineRule="atLeast"/>
        <w:ind w:hanging="0" w:left="0" w:right="0"/>
        <w:contextualSpacing w:val="false"/>
        <w:jc w:val="both"/>
      </w:pPr>
      <w:r>
        <w:rPr>
          <w:rFonts w:ascii="Arial" w:cs="Times New Roman" w:hAnsi="Arial"/>
          <w:sz w:val="20"/>
          <w:szCs w:val="20"/>
        </w:rPr>
        <w:t>Стоимость путевки  в лагере дневного пребывания –</w:t>
      </w:r>
      <w:r>
        <w:rPr>
          <w:rFonts w:ascii="Arial" w:cs="Times New Roman" w:hAnsi="Arial"/>
          <w:b/>
          <w:bCs/>
          <w:sz w:val="20"/>
          <w:szCs w:val="20"/>
        </w:rPr>
        <w:t xml:space="preserve"> 1680 рублей</w:t>
      </w:r>
      <w:r>
        <w:rPr>
          <w:rFonts w:ascii="Arial" w:cs="Times New Roman" w:hAnsi="Arial"/>
          <w:sz w:val="20"/>
          <w:szCs w:val="20"/>
        </w:rPr>
        <w:t xml:space="preserve"> в период летних каникул и 560 рублей в период осенних каникул (стоимость питания на одного ребенка в день – </w:t>
      </w:r>
      <w:r>
        <w:rPr>
          <w:rFonts w:ascii="Arial" w:cs="Times New Roman" w:hAnsi="Arial"/>
          <w:b/>
          <w:bCs/>
          <w:sz w:val="20"/>
          <w:szCs w:val="20"/>
        </w:rPr>
        <w:t>80 рублей</w:t>
      </w:r>
      <w:r>
        <w:rPr>
          <w:rFonts w:ascii="Arial" w:cs="Times New Roman" w:hAnsi="Arial"/>
          <w:sz w:val="20"/>
          <w:szCs w:val="20"/>
        </w:rPr>
        <w:t xml:space="preserve"> Количество дней пребывания в одну смену  в период летних каникул – 21 день и 7 дней в период осенних каникул</w:t>
      </w:r>
    </w:p>
    <w:p>
      <w:pPr>
        <w:pStyle w:val="style77"/>
        <w:spacing w:after="0" w:before="0" w:line="100" w:lineRule="atLeast"/>
        <w:ind w:hanging="0" w:left="0" w:right="0"/>
        <w:contextualSpacing w:val="false"/>
        <w:jc w:val="both"/>
      </w:pPr>
      <w:r>
        <w:rPr/>
      </w:r>
    </w:p>
    <w:p>
      <w:pPr>
        <w:pStyle w:val="style79"/>
        <w:spacing w:after="0" w:before="0" w:line="100" w:lineRule="atLeast"/>
        <w:ind w:hanging="0" w:left="0" w:right="0"/>
        <w:contextualSpacing w:val="false"/>
        <w:jc w:val="center"/>
        <w:textAlignment w:val="baseline"/>
      </w:pPr>
      <w:r>
        <w:rPr>
          <w:rFonts w:ascii="Arial" w:cs="Times New Roman" w:hAnsi="Arial"/>
          <w:b/>
          <w:bCs/>
          <w:sz w:val="20"/>
          <w:szCs w:val="20"/>
        </w:rPr>
        <w:t>14. Создание условий для оказания медицинской помощи населению на территории Зырянского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style79"/>
        <w:spacing w:after="0" w:before="0" w:line="100" w:lineRule="atLeast"/>
        <w:ind w:hanging="0" w:left="0" w:right="0"/>
        <w:contextualSpacing w:val="false"/>
        <w:textAlignment w:val="baseline"/>
      </w:pPr>
      <w:r>
        <w:rPr>
          <w:rFonts w:ascii="Arial" w:cs="Times New Roman" w:hAnsi="Arial"/>
          <w:b/>
          <w:bCs/>
          <w:sz w:val="20"/>
          <w:szCs w:val="20"/>
        </w:rPr>
        <w:t xml:space="preserve"> </w:t>
      </w:r>
    </w:p>
    <w:p>
      <w:pPr>
        <w:pStyle w:val="style79"/>
        <w:spacing w:after="0" w:before="0" w:line="100" w:lineRule="atLeast"/>
        <w:ind w:hanging="0" w:left="0" w:right="0"/>
        <w:contextualSpacing w:val="false"/>
        <w:jc w:val="both"/>
        <w:textAlignment w:val="baseline"/>
      </w:pPr>
      <w:r>
        <w:rPr>
          <w:rFonts w:ascii="Arial" w:cs="Times New Roman" w:hAnsi="Arial"/>
          <w:b/>
          <w:bCs/>
          <w:sz w:val="20"/>
          <w:szCs w:val="20"/>
        </w:rPr>
        <w:t>О</w:t>
      </w:r>
      <w:r>
        <w:rPr>
          <w:rFonts w:ascii="Arial" w:cs="Times New Roman" w:hAnsi="Arial"/>
          <w:color w:val="000000"/>
          <w:sz w:val="20"/>
          <w:szCs w:val="20"/>
          <w:lang w:eastAsia="ru-RU"/>
        </w:rPr>
        <w:t xml:space="preserve">сновой системы здравоохранения Зырянского района является Областное государственное бюджетное учреждение здравоохранения «Зырянская районная больница», в которой имеется 6 отделений, где за 2016 год получили медицинскую помощь 2600  человек в стационаре. Число посещений в поликлинике в 2016 году составило: 71000 с профилактической целью и 36000 по заболеванию. </w:t>
      </w:r>
    </w:p>
    <w:p>
      <w:pPr>
        <w:pStyle w:val="style71"/>
        <w:spacing w:after="0" w:before="0" w:line="100" w:lineRule="atLeast"/>
        <w:ind w:hanging="0" w:left="0" w:right="0"/>
        <w:contextualSpacing w:val="false"/>
        <w:jc w:val="both"/>
        <w:textAlignment w:val="baseline"/>
      </w:pPr>
      <w:r>
        <w:rPr>
          <w:rFonts w:ascii="Arial" w:cs="Times New Roman" w:hAnsi="Arial"/>
          <w:color w:val="000000"/>
          <w:sz w:val="20"/>
          <w:szCs w:val="20"/>
        </w:rPr>
        <w:t>Медицинское обслуживание в районе также обеспечивают 4 учреждения общей врачебной практики (ОВП) и 13 фельдшерско-акушерских пункта (ФАП).</w:t>
      </w:r>
    </w:p>
    <w:p>
      <w:pPr>
        <w:pStyle w:val="style71"/>
        <w:spacing w:after="0" w:before="0" w:line="100" w:lineRule="atLeast"/>
        <w:ind w:hanging="0" w:left="0" w:right="0"/>
        <w:contextualSpacing w:val="false"/>
        <w:jc w:val="both"/>
        <w:textAlignment w:val="baseline"/>
      </w:pPr>
      <w:r>
        <w:rPr>
          <w:rFonts w:ascii="Arial" w:cs="Times New Roman" w:hAnsi="Arial"/>
          <w:color w:val="000000"/>
          <w:sz w:val="20"/>
          <w:szCs w:val="20"/>
        </w:rPr>
        <w:t>На 01 марта 2017 года среднемесячная заработная плата:</w:t>
      </w:r>
    </w:p>
    <w:p>
      <w:pPr>
        <w:pStyle w:val="style71"/>
        <w:spacing w:after="0" w:before="0" w:line="100" w:lineRule="atLeast"/>
        <w:ind w:hanging="0" w:left="0" w:right="0"/>
        <w:contextualSpacing w:val="false"/>
        <w:jc w:val="both"/>
        <w:textAlignment w:val="baseline"/>
      </w:pPr>
      <w:r>
        <w:rPr>
          <w:rFonts w:ascii="Arial" w:cs="Times New Roman" w:hAnsi="Arial"/>
          <w:color w:val="000000"/>
          <w:sz w:val="20"/>
          <w:szCs w:val="20"/>
        </w:rPr>
        <w:t>- врачей и иных работников, имеющих высшее медицинское (фармацевтическое) образование – 45075 рублей;</w:t>
      </w:r>
    </w:p>
    <w:p>
      <w:pPr>
        <w:pStyle w:val="style71"/>
        <w:spacing w:after="0" w:before="0" w:line="100" w:lineRule="atLeast"/>
        <w:ind w:hanging="0" w:left="0" w:right="0"/>
        <w:contextualSpacing w:val="false"/>
        <w:jc w:val="both"/>
        <w:textAlignment w:val="baseline"/>
      </w:pPr>
      <w:r>
        <w:rPr>
          <w:rFonts w:ascii="Arial" w:cs="Times New Roman" w:hAnsi="Arial"/>
          <w:color w:val="000000"/>
          <w:sz w:val="20"/>
          <w:szCs w:val="20"/>
        </w:rPr>
        <w:t>- среднего медицинского (фармацевтического) персонала – 21286 рублей;</w:t>
      </w:r>
    </w:p>
    <w:p>
      <w:pPr>
        <w:pStyle w:val="style71"/>
        <w:spacing w:after="0" w:before="0" w:line="100" w:lineRule="atLeast"/>
        <w:ind w:hanging="0" w:left="0" w:right="0"/>
        <w:contextualSpacing w:val="false"/>
        <w:jc w:val="both"/>
        <w:textAlignment w:val="baseline"/>
      </w:pPr>
      <w:r>
        <w:rPr>
          <w:rFonts w:ascii="Arial" w:cs="Times New Roman" w:hAnsi="Arial"/>
          <w:color w:val="000000"/>
          <w:sz w:val="20"/>
          <w:szCs w:val="20"/>
        </w:rPr>
        <w:t>- младшего медицинского персонала – 14032 рублей.</w:t>
      </w:r>
    </w:p>
    <w:p>
      <w:pPr>
        <w:pStyle w:val="style71"/>
        <w:spacing w:after="0" w:before="0" w:line="100" w:lineRule="atLeast"/>
        <w:ind w:hanging="0" w:left="0" w:right="0"/>
        <w:contextualSpacing w:val="false"/>
        <w:jc w:val="both"/>
        <w:textAlignment w:val="baseline"/>
      </w:pPr>
      <w:r>
        <w:rPr>
          <w:rFonts w:ascii="Arial" w:cs="Times New Roman" w:hAnsi="Arial"/>
          <w:color w:val="000000"/>
          <w:sz w:val="20"/>
          <w:szCs w:val="20"/>
        </w:rPr>
        <w:t xml:space="preserve">В 2016 году за счет средств областного бюджета приобретен цифровой маммограф на сумму 13,2 млн. руб., отремонтирован фельдшерско-акушерский пункт в селе  Шиняево общей стоимостью 990 тыс. руб. </w:t>
      </w:r>
    </w:p>
    <w:p>
      <w:pPr>
        <w:pStyle w:val="style71"/>
        <w:spacing w:after="0" w:before="0" w:line="100" w:lineRule="atLeast"/>
        <w:ind w:hanging="0" w:left="0" w:right="0"/>
        <w:contextualSpacing w:val="false"/>
        <w:jc w:val="both"/>
        <w:textAlignment w:val="baseline"/>
      </w:pPr>
      <w:r>
        <w:rPr>
          <w:rFonts w:ascii="Arial" w:cs="Times New Roman" w:hAnsi="Arial"/>
          <w:color w:val="000000"/>
          <w:sz w:val="20"/>
          <w:szCs w:val="20"/>
        </w:rPr>
        <w:t>В рамках проекта «Земский доктор» в здравоохранение Зырянского района за 2012-2016 годы привлечено 18 молодых специалистов. В 2016 году в район приехали 4 врача-специалиста: врач-невролог, врач клинической лабораторной диагностики, врач-терапевт участковый (2). По программе «Земский фельдшер» привлечено 2 специалиста (с. Вамболы, с. Богословка).</w:t>
      </w:r>
    </w:p>
    <w:p>
      <w:pPr>
        <w:pStyle w:val="style71"/>
        <w:spacing w:after="0" w:before="0" w:line="100" w:lineRule="atLeast"/>
        <w:ind w:hanging="0" w:left="0" w:right="0"/>
        <w:contextualSpacing w:val="false"/>
        <w:jc w:val="both"/>
        <w:textAlignment w:val="baseline"/>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Зырянского района </w:t>
      </w:r>
    </w:p>
    <w:p>
      <w:pPr>
        <w:pStyle w:val="style0"/>
        <w:suppressAutoHyphens w:val="true"/>
        <w:spacing w:after="0" w:before="0" w:line="100" w:lineRule="atLeast"/>
        <w:ind w:hanging="0" w:left="0" w:right="0"/>
        <w:contextualSpacing w:val="false"/>
        <w:jc w:val="both"/>
      </w:pPr>
      <w:r>
        <w:rPr>
          <w:rFonts w:ascii="Arial" w:cs="Times New Roman" w:eastAsia="Times New Roman" w:hAnsi="Arial"/>
          <w:bCs/>
          <w:color w:val="00000A"/>
          <w:sz w:val="20"/>
          <w:szCs w:val="20"/>
          <w:lang w:eastAsia="zh-CN"/>
        </w:rPr>
        <w:t xml:space="preserve">В 2015 году разработана и утверждена генеральная схема санитарной очистки территории муниципального образования «Зырянский район». В 2016 году в генеральную схему санитарной очистки территории муниципального образования «Зырянский район» изменения не вносились. </w:t>
      </w:r>
      <w:r>
        <w:rPr>
          <w:rFonts w:ascii="Arial" w:cs="Times New Roman" w:hAnsi="Arial"/>
          <w:sz w:val="20"/>
          <w:szCs w:val="20"/>
          <w:shd w:fill="FFFFFF" w:val="clear"/>
        </w:rPr>
        <w:t>На организацию утилизации отходов из местного бюджета выделено в 2016 году 371362 рубля.</w:t>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16. Утверждение схем территориального планирования Зырянского района,  утверждение подготовленной на основе схемы территориального планирования Зырянского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Зырянского района, резервирование и изъятие,  земельных участков в границах Зырянского района для муниципальных нужд  </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lang w:eastAsia="zh-CN"/>
        </w:rPr>
        <w:t>В МКУ «Управление жизнеобеспечения» принят специалист на должность по архитектуре и градостроительной деятельности, одна из основных функций специалиста -  ведение автоматизированной информационной системы обеспечения градостроительной деятельности (АИС ОГД), осуществляемой на территории Зырянского района.</w:t>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Зырянского района, аннулирование таких разрешений, выдача предписаний о демонтаже самовольно установленных вновь рекламных конструкций на территории Зырянского района, осуществляемые в соответствии с Федеральным законом от 13 марта 2006 года №38-ФЗ «О рекламе» </w:t>
      </w:r>
    </w:p>
    <w:p>
      <w:pPr>
        <w:pStyle w:val="style0"/>
        <w:widowControl w:val="false"/>
        <w:suppressAutoHyphens w:val="true"/>
        <w:spacing w:after="0" w:before="0" w:line="100" w:lineRule="atLeast"/>
        <w:ind w:hanging="0" w:left="0" w:right="0"/>
        <w:contextualSpacing w:val="false"/>
        <w:jc w:val="both"/>
      </w:pPr>
      <w:r>
        <w:rPr>
          <w:rFonts w:ascii="Arial" w:cs="Times New Roman" w:eastAsia="Times New Roman" w:hAnsi="Arial"/>
          <w:color w:val="00000A"/>
          <w:sz w:val="20"/>
          <w:szCs w:val="20"/>
        </w:rPr>
        <w:t>В 2014 году постановлением Администрации Зырянского район 30.12.2014  № 660а/2014 Об утверждении схемы размещения рекламных конструкций на территории муниципального образования «Зырянский район» была утверждена схема размещения рекламных конструкций.</w:t>
      </w:r>
    </w:p>
    <w:p>
      <w:pPr>
        <w:pStyle w:val="style0"/>
        <w:suppressAutoHyphens w:val="true"/>
        <w:spacing w:after="0" w:before="0" w:line="100" w:lineRule="atLeast"/>
        <w:ind w:hanging="0" w:left="0" w:right="0"/>
        <w:contextualSpacing w:val="false"/>
        <w:jc w:val="both"/>
      </w:pPr>
      <w:r>
        <w:rPr>
          <w:rFonts w:ascii="Arial" w:cs="Times New Roman" w:eastAsia="Times New Roman" w:hAnsi="Arial"/>
          <w:color w:val="00000A"/>
          <w:sz w:val="20"/>
          <w:szCs w:val="20"/>
          <w:lang w:eastAsia="zh-CN"/>
        </w:rPr>
        <w:t>В 2016 году выдача разрешений на установку и эксплуатацию рекламных конструкций на территории Зырянского района не осуществлялась в связи с отсутствием обращений.</w:t>
      </w:r>
    </w:p>
    <w:p>
      <w:pPr>
        <w:pStyle w:val="style0"/>
        <w:suppressAutoHyphens w:val="true"/>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18. Формирование и содержание муниципального архива, включая хранение архивных фондов поселений </w:t>
      </w:r>
    </w:p>
    <w:p>
      <w:pPr>
        <w:pStyle w:val="style73"/>
        <w:spacing w:after="0" w:before="0" w:line="100" w:lineRule="atLeast"/>
        <w:ind w:hanging="0" w:left="0" w:right="0"/>
        <w:contextualSpacing w:val="false"/>
        <w:jc w:val="both"/>
      </w:pPr>
      <w:r>
        <w:rPr>
          <w:rFonts w:ascii="Arial" w:cs="Times New Roman" w:hAnsi="Arial"/>
          <w:sz w:val="20"/>
          <w:szCs w:val="20"/>
        </w:rPr>
        <w:t>Всего на 31.12.2016  в муниципальном архиве хранится 28 815 единиц хранения, в том числе 19 660 ед.хр. управленческой документации , 349 дел личного происхождения , 8 337 ед.хр. по личному составу, 469 фотодокумента.</w:t>
      </w:r>
    </w:p>
    <w:p>
      <w:pPr>
        <w:pStyle w:val="style73"/>
        <w:spacing w:after="0" w:before="0" w:line="100" w:lineRule="atLeast"/>
        <w:ind w:hanging="0" w:left="0" w:right="0"/>
        <w:contextualSpacing w:val="false"/>
        <w:jc w:val="both"/>
      </w:pPr>
      <w:r>
        <w:rPr>
          <w:rFonts w:ascii="Arial" w:cs="Times New Roman" w:hAnsi="Arial"/>
          <w:sz w:val="20"/>
          <w:szCs w:val="20"/>
        </w:rPr>
        <w:t xml:space="preserve">На 31.12.2016 - в муниципальном архиве  226 фондов , в том числе 102 фонда по управленческой документации, 7 фондов  личного происхождения, 116 фондов по личному составу, 1 фотофонд.  В том числе 5 фондов по управленческой документации сельских поселений, содержат 503 ед.хр.  дел постоянного срока  хранения </w:t>
      </w:r>
    </w:p>
    <w:p>
      <w:pPr>
        <w:pStyle w:val="style73"/>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Fonts w:ascii="Arial" w:cs="Times New Roman" w:hAnsi="Arial"/>
          <w:b/>
          <w:sz w:val="20"/>
          <w:szCs w:val="20"/>
        </w:rPr>
        <w:t xml:space="preserve">19. Содержание на территории Зырянского района межпоселенческих мест захоронения, организация ритуальных услуг </w:t>
      </w:r>
    </w:p>
    <w:p>
      <w:pPr>
        <w:pStyle w:val="style0"/>
        <w:spacing w:after="0" w:before="0" w:line="100" w:lineRule="atLeast"/>
        <w:ind w:hanging="0" w:left="0" w:right="0"/>
        <w:contextualSpacing w:val="false"/>
        <w:jc w:val="center"/>
      </w:pPr>
      <w:r>
        <w:rPr>
          <w:rFonts w:ascii="Arial" w:cs="Times New Roman" w:hAnsi="Arial"/>
          <w:sz w:val="20"/>
          <w:szCs w:val="20"/>
        </w:rPr>
        <w:t xml:space="preserve">В Зырянском районе межпоселенческих мест захоронения нет. Оказанием ритуальных услуг в Зырянском районе занимаются ООО «Центр ритуальных услуг» (директор Казакова Наталья Ивановна)  и ИП Дутчак Наталья Викторовна,  находящиеся в селе Зырянском.  ООО «Центр ритуальных услуг»  оказывает весь спектр услуг, необходимый  гражданам для  совершения ритуальных  действий  в случае смерти близких родственников по всей территории Зырянского района. Это приобретение ритуальных принадлежностей, услуги катафалка, копка могилы,  вынос тела, прощальный зал с наличием холодильной камеры и другие необходимые услуги.  Услуги оказываются в рамках действующего законодательства. </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cs="Times New Roman" w:hAnsi="Arial"/>
          <w:b/>
          <w:sz w:val="20"/>
          <w:szCs w:val="20"/>
        </w:rPr>
        <w:t xml:space="preserve">20. Создание условий для обеспечения поселений, входящих в состав Зырянского района, услугами связи, общественного питания, торговли и бытового обслуживания </w:t>
      </w:r>
    </w:p>
    <w:p>
      <w:pPr>
        <w:pStyle w:val="style64"/>
        <w:spacing w:after="0" w:before="0" w:line="100" w:lineRule="atLeast"/>
        <w:ind w:hanging="0" w:left="0" w:right="0"/>
        <w:contextualSpacing w:val="false"/>
        <w:jc w:val="both"/>
      </w:pPr>
      <w:r>
        <w:rPr>
          <w:rFonts w:ascii="Arial" w:cs="Times New Roman" w:hAnsi="Arial"/>
          <w:sz w:val="20"/>
          <w:szCs w:val="20"/>
        </w:rPr>
        <w:t xml:space="preserve">На 1 января 2017 года в районе осуществляли торговую деятельность  134 стационарных магазина,  в том числе: 11 магазинов продовольственной группы, 55 магазинов — непродовольственной группы,  67 магазинов  со смешанным ассортиментом товаров и один  супермаркет «Холди Дискаунтер»  ООО «Компании Холди». </w:t>
      </w:r>
    </w:p>
    <w:p>
      <w:pPr>
        <w:pStyle w:val="style64"/>
        <w:spacing w:after="0" w:before="0" w:line="100" w:lineRule="atLeast"/>
        <w:ind w:hanging="0" w:left="0" w:right="0"/>
        <w:contextualSpacing w:val="false"/>
        <w:jc w:val="both"/>
      </w:pPr>
      <w:r>
        <w:rPr>
          <w:rFonts w:ascii="Arial" w:cs="Times New Roman" w:hAnsi="Arial"/>
          <w:sz w:val="20"/>
          <w:szCs w:val="20"/>
        </w:rPr>
        <w:t xml:space="preserve">В Зырянском районе сложилась высокая конкуренция в сфере торговли. Мелким предпринимателям приходится конкурировать с крупными торговыми сетями. В настоящее время в селе Зырянском осуществляют  торговую деятельность 3 торговых сети : ООО «Розница К-1» «МАРИЯ-РА», универсам «Сибиряк»  ООО «Сибиряк», «Холди Дискаунтер» ООО «Компании Холди». </w:t>
      </w:r>
    </w:p>
    <w:p>
      <w:pPr>
        <w:pStyle w:val="style64"/>
        <w:spacing w:after="0" w:before="0" w:line="100" w:lineRule="atLeast"/>
        <w:ind w:hanging="0" w:left="0" w:right="0"/>
        <w:contextualSpacing w:val="false"/>
        <w:jc w:val="both"/>
      </w:pPr>
      <w:r>
        <w:rPr>
          <w:rFonts w:ascii="Arial" w:cs="Times New Roman" w:hAnsi="Arial"/>
          <w:sz w:val="20"/>
          <w:szCs w:val="20"/>
        </w:rPr>
        <w:t xml:space="preserve">В 2016 году 40 магазинов сел района (в основном в селе Зырянском) обслуживали покупателей по кредитным картам. Наиболее популярные в районе магазины применяют дисконтные карты. Это магазины: «Престиж» ИП Масловой С.А., «Триумф»  ИП Маслова Ю.В., «Успех» ИП Бабенковой И.Н., «Сибиряк» ООО «Сибиряк», «Сибирячка» ИП  Меркелова В.В.,  «Живая аптека» ИП Бирюлина Е.А., «Лора» ИП Лучшевой Л.В., «Мастер» ИП Соловьева В.Б., «Спектр» ИП Пономаревой И.В. </w:t>
      </w:r>
    </w:p>
    <w:p>
      <w:pPr>
        <w:pStyle w:val="style64"/>
        <w:spacing w:after="0" w:before="0" w:line="100" w:lineRule="atLeast"/>
        <w:ind w:hanging="0" w:left="0" w:right="0"/>
        <w:contextualSpacing w:val="false"/>
        <w:jc w:val="both"/>
      </w:pPr>
      <w:r>
        <w:rPr>
          <w:rFonts w:ascii="Arial" w:cs="Times New Roman" w:hAnsi="Arial"/>
          <w:sz w:val="20"/>
          <w:szCs w:val="20"/>
        </w:rPr>
        <w:t xml:space="preserve">В магазинах «Триумф», «Престиж», «Орион», магазине «Мебель» ИП Гамидова А. предлагаются услуги банков по оформлению товаров в кредит. Абсолютное большинство магазинов райцентра обслуживают покупателей по кредитным картам.  </w:t>
      </w:r>
    </w:p>
    <w:p>
      <w:pPr>
        <w:pStyle w:val="style64"/>
        <w:spacing w:after="0" w:before="0" w:line="100" w:lineRule="atLeast"/>
        <w:ind w:hanging="0" w:left="0" w:right="0"/>
        <w:contextualSpacing w:val="false"/>
        <w:jc w:val="both"/>
      </w:pPr>
      <w:r>
        <w:rPr>
          <w:rFonts w:ascii="Arial" w:cs="Times New Roman" w:hAnsi="Arial"/>
          <w:sz w:val="20"/>
          <w:szCs w:val="20"/>
        </w:rPr>
        <w:t>В районе осуществляют деятельность местные  торговые сети: «Удовольствие» Шумского В.П., «Березка» ООО «Березка», ПО «Зырянский хлебокомбинат», «ВИСТ» ИП Худобина А.А., сеть магазинов ИП Кислициной О.В., «Спектр» ИП Пономаревой И.В.</w:t>
      </w:r>
    </w:p>
    <w:p>
      <w:pPr>
        <w:pStyle w:val="style64"/>
        <w:spacing w:after="0" w:before="0" w:line="100" w:lineRule="atLeast"/>
        <w:ind w:hanging="0" w:left="0" w:right="0"/>
        <w:contextualSpacing w:val="false"/>
        <w:jc w:val="both"/>
      </w:pPr>
      <w:r>
        <w:rPr>
          <w:rFonts w:ascii="Arial" w:cs="Times New Roman" w:hAnsi="Arial"/>
          <w:sz w:val="20"/>
          <w:szCs w:val="20"/>
        </w:rPr>
        <w:t xml:space="preserve">В районе работает одно предприятие  оптовой торговли -  компания «Планета» ИП Сорокин М.И., торговой площадью 280 кв.м. </w:t>
      </w:r>
    </w:p>
    <w:p>
      <w:pPr>
        <w:pStyle w:val="style64"/>
        <w:spacing w:after="0" w:before="0" w:line="100" w:lineRule="atLeast"/>
        <w:ind w:hanging="0" w:left="0" w:right="0"/>
        <w:contextualSpacing w:val="false"/>
        <w:jc w:val="both"/>
      </w:pPr>
      <w:r>
        <w:rPr>
          <w:rFonts w:ascii="Arial" w:cs="Times New Roman" w:hAnsi="Arial"/>
          <w:sz w:val="20"/>
          <w:szCs w:val="20"/>
        </w:rPr>
        <w:t xml:space="preserve">Собственниками капитальных помещений  на бывшем рынке в селе Зырянском  являются индивидуальные предприниматели, которые в настоящее время сдают принадлежащие им торговые площади в аренду. </w:t>
      </w:r>
    </w:p>
    <w:p>
      <w:pPr>
        <w:pStyle w:val="style64"/>
        <w:spacing w:after="0" w:before="0" w:line="100" w:lineRule="atLeast"/>
        <w:ind w:hanging="0" w:left="0" w:right="0"/>
        <w:contextualSpacing w:val="false"/>
        <w:jc w:val="both"/>
      </w:pPr>
      <w:r>
        <w:rPr>
          <w:rFonts w:ascii="Arial" w:cs="Times New Roman" w:hAnsi="Arial"/>
          <w:sz w:val="20"/>
          <w:szCs w:val="20"/>
        </w:rPr>
        <w:t>В 2016 году в районе постоянно осуществляли деятельность четыре  предприятия общественного питания:   столовая «Росинка» ПО «Зырянский хлебокомбинат»  на  32 посадочных места, кафе в с. Берлинка ИП Кислициной О.В. с количеством посадочных мест — 120, кафе узбекской кухни  «Бону» ИП Хамитджанова А.В.   с 60 посадочными местами,  закусочная в селе  Берлинка  ИП Мельниковой Т.В.</w:t>
      </w:r>
    </w:p>
    <w:p>
      <w:pPr>
        <w:pStyle w:val="style64"/>
        <w:spacing w:after="0" w:before="0" w:line="100" w:lineRule="atLeast"/>
        <w:ind w:hanging="0" w:left="0" w:right="0"/>
        <w:contextualSpacing w:val="false"/>
        <w:jc w:val="both"/>
      </w:pPr>
      <w:r>
        <w:rPr>
          <w:rFonts w:ascii="Arial" w:cs="Times New Roman" w:hAnsi="Arial"/>
          <w:sz w:val="20"/>
          <w:szCs w:val="20"/>
        </w:rPr>
        <w:t>В Зырянском  районе отсутствуют муниципальные предприятия,  оказывающие бытовые услуги населению. Бытовые услуги оказывают  индивидуальные предприниматели и организации: ремонт и пошив швейных изделий - 2 ИП, техническое обслуживание и ремонт транспортных средств - 2 ИП, фотоуслуги — 1 ИП,  услуги парикмахерских оказывают  8  парикмахеров - индивидуальных предпринимателей. В селе Зырянском оказывает услуги комфортабельная современная  сауна на 12 мест с бассейном.</w:t>
      </w:r>
    </w:p>
    <w:p>
      <w:pPr>
        <w:pStyle w:val="style64"/>
        <w:spacing w:after="0" w:before="0" w:line="100" w:lineRule="atLeast"/>
        <w:ind w:hanging="0" w:left="0" w:right="0"/>
        <w:contextualSpacing w:val="false"/>
        <w:jc w:val="both"/>
      </w:pPr>
      <w:r>
        <w:rPr>
          <w:rFonts w:ascii="Arial" w:cs="Times New Roman" w:hAnsi="Arial"/>
          <w:sz w:val="20"/>
          <w:szCs w:val="20"/>
        </w:rPr>
        <w:t>Пищевую продукцию  на территории района в 2016 году производили малые предприятия и индивидуальные предприниматели. Безалкогольные напитки производило   ООО «Торговая компания  «Омега» - минеральную воду «Омега» Производством хлеба и хлебобулочных изделий занимаются  индивидуальные предприниматели: Рыжов Е.В., Мосоян Е.Г.. Производство колбас, мясных полуфабрикатов  и копченостей  осуществляет ИП Рыжов Е.В.Проблемой остается отсутствие в районе химчистки,  официального ремонта обуви,  ремонта  бытовой  техники и компьютеров, не развивается гостиничный бизнес. Покупателей не всегда удовлетворяет качество предлагаемых к продаже товаров, в частности  обуви  и  одежды.</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21.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pPr>
        <w:pStyle w:val="style73"/>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В целях реализации полномочий по организации библиотечного обслуживания  населения  межпоселенческими библиотеками, комплектованию и обеспечению сохранности их библиотечных фондов  на территории района создана и действует муниципальное бюджетное учреждение «Межпоселенческая централизованная библиотечная система Зырянского района» включающая в себя 18 сельских библиотек: из которых, 1 межпоселенческая центральная библиотека и 17 сельских филиалов, которая использует традиционные и новейшие информационные технологии, фонды документов и современные носители информации, обеспечивает доступ в глобальные информационные сети.</w:t>
      </w:r>
    </w:p>
    <w:p>
      <w:pPr>
        <w:pStyle w:val="style73"/>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Межпоселенческая центральная библиотека является главной библиотекой района, обслуживает всех жителей района, является информационным, методическим центром для сельских филиалов межпоселенческой централизованной библиотечной системы, осуществляет централизованное комплектование и обработку литературы, создает сводный электронный каталог и участвует в долгосрочном корпоративном проекте библиотек Томской области  «Краеведение Томской области».  Сводная база данных состоит из библиографических записей статей из районной газеты «Сельская правда»  в программе «Руслан». Всего записей в базе данных  -  883записей, а также продолжает формировать районную краеведческую базу данных «Наше краеведение», которая состоит из разделов:</w:t>
      </w:r>
    </w:p>
    <w:p>
      <w:pPr>
        <w:pStyle w:val="style73"/>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 xml:space="preserve">- «Архив районной газеты» с 1960г. по  1980 г.; </w:t>
      </w:r>
    </w:p>
    <w:p>
      <w:pPr>
        <w:pStyle w:val="style73"/>
        <w:spacing w:after="0" w:before="0" w:line="100" w:lineRule="atLeast"/>
        <w:ind w:hanging="0" w:left="0" w:right="0"/>
        <w:contextualSpacing w:val="false"/>
        <w:jc w:val="both"/>
      </w:pPr>
      <w:r>
        <w:rPr>
          <w:rFonts w:ascii="Arial" w:cs="Times New Roman" w:hAnsi="Arial"/>
          <w:sz w:val="20"/>
          <w:szCs w:val="20"/>
        </w:rPr>
        <w:t xml:space="preserve">- «Книги местных авторов»; </w:t>
      </w:r>
    </w:p>
    <w:p>
      <w:pPr>
        <w:pStyle w:val="style73"/>
        <w:spacing w:after="0" w:before="0" w:line="100" w:lineRule="atLeast"/>
        <w:ind w:hanging="0" w:left="0" w:right="0"/>
        <w:contextualSpacing w:val="false"/>
        <w:jc w:val="both"/>
      </w:pPr>
      <w:r>
        <w:rPr>
          <w:rFonts w:ascii="Arial" w:cs="Times New Roman" w:hAnsi="Arial"/>
          <w:sz w:val="20"/>
          <w:szCs w:val="20"/>
        </w:rPr>
        <w:t xml:space="preserve">- «Архивные фото»; </w:t>
      </w:r>
    </w:p>
    <w:p>
      <w:pPr>
        <w:pStyle w:val="style73"/>
        <w:spacing w:after="0" w:before="0" w:line="100" w:lineRule="atLeast"/>
        <w:ind w:hanging="0" w:left="0" w:right="0"/>
        <w:contextualSpacing w:val="false"/>
        <w:jc w:val="both"/>
      </w:pPr>
      <w:r>
        <w:rPr>
          <w:rFonts w:ascii="Arial" w:cs="Times New Roman" w:hAnsi="Arial"/>
          <w:sz w:val="20"/>
          <w:szCs w:val="20"/>
        </w:rPr>
        <w:t xml:space="preserve">-  «Статьи из газеты «Сельская правда» по тематике»; </w:t>
      </w:r>
    </w:p>
    <w:p>
      <w:pPr>
        <w:pStyle w:val="style73"/>
        <w:spacing w:after="0" w:before="0" w:line="100" w:lineRule="atLeast"/>
        <w:ind w:hanging="0" w:left="0" w:right="0"/>
        <w:contextualSpacing w:val="false"/>
        <w:jc w:val="both"/>
      </w:pPr>
      <w:r>
        <w:rPr>
          <w:rFonts w:ascii="Arial" w:cs="Times New Roman" w:hAnsi="Arial"/>
          <w:sz w:val="20"/>
          <w:szCs w:val="20"/>
        </w:rPr>
        <w:t>- «Статьи о жизни района из газеты «Образ жизни. Регион».</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21.1. Организация библиотечного обслуживания населения, комплектование и обеспечение сохранности библиотечных фондов библиотек поселений Зырянского района </w:t>
      </w:r>
    </w:p>
    <w:p>
      <w:pPr>
        <w:pStyle w:val="style0"/>
        <w:shd w:fill="FFFFFF" w:val="clear"/>
        <w:spacing w:after="0" w:before="0" w:line="100" w:lineRule="atLeast"/>
        <w:ind w:hanging="0" w:left="0" w:right="0"/>
        <w:contextualSpacing w:val="false"/>
        <w:jc w:val="both"/>
      </w:pPr>
      <w:r>
        <w:rPr>
          <w:rFonts w:ascii="Arial" w:cs="Times New Roman" w:eastAsia="Times New Roman" w:hAnsi="Arial"/>
          <w:color w:val="3B2D36"/>
          <w:sz w:val="20"/>
          <w:szCs w:val="20"/>
        </w:rPr>
        <w:t xml:space="preserve">       </w:t>
      </w:r>
      <w:r>
        <w:rPr>
          <w:rFonts w:ascii="Arial" w:cs="Times New Roman" w:eastAsia="Times New Roman" w:hAnsi="Arial"/>
          <w:color w:val="3B2D36"/>
          <w:sz w:val="20"/>
          <w:szCs w:val="20"/>
        </w:rPr>
        <w:t>Во всех библиотеках МБУ «МЦБС» обеспечивается бесплатное  право  на  библиотечное обслуживание  как взрослых пользователей, так и пользователей  детского и юношеского возраста.</w:t>
      </w:r>
    </w:p>
    <w:p>
      <w:pPr>
        <w:pStyle w:val="style0"/>
        <w:numPr>
          <w:ilvl w:val="0"/>
          <w:numId w:val="2"/>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hanging="0" w:left="0" w:right="0"/>
        <w:contextualSpacing w:val="false"/>
        <w:jc w:val="both"/>
      </w:pPr>
      <w:r>
        <w:rPr>
          <w:rFonts w:ascii="Arial" w:cs="Times New Roman" w:eastAsia="F1" w:hAnsi="Arial"/>
          <w:color w:val="000000"/>
          <w:sz w:val="20"/>
          <w:szCs w:val="20"/>
          <w:lang w:eastAsia="en-US"/>
        </w:rPr>
        <w:t>с</w:t>
      </w:r>
      <w:r>
        <w:rPr>
          <w:rFonts w:ascii="Arial" w:cs="Calibri" w:hAnsi="Arial"/>
          <w:color w:val="000000"/>
          <w:sz w:val="20"/>
          <w:szCs w:val="20"/>
          <w:lang w:eastAsia="en-US"/>
        </w:rPr>
        <w:t xml:space="preserve">реднее число жителей на одну библиотеку - </w:t>
      </w:r>
      <w:r>
        <w:rPr>
          <w:rFonts w:ascii="Arial" w:cs="Calibri" w:hAnsi="Arial"/>
          <w:color w:val="000000"/>
          <w:sz w:val="20"/>
          <w:szCs w:val="20"/>
          <w:u w:val="single"/>
          <w:lang w:eastAsia="en-US"/>
        </w:rPr>
        <w:t>671</w:t>
      </w:r>
      <w:r>
        <w:rPr>
          <w:rFonts w:ascii="Arial" w:cs="Calibri" w:hAnsi="Arial"/>
          <w:color w:val="000000"/>
          <w:sz w:val="20"/>
          <w:szCs w:val="20"/>
          <w:lang w:eastAsia="en-US"/>
        </w:rPr>
        <w:t>;</w:t>
      </w:r>
    </w:p>
    <w:p>
      <w:pPr>
        <w:pStyle w:val="style0"/>
        <w:numPr>
          <w:ilvl w:val="0"/>
          <w:numId w:val="2"/>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hanging="0" w:left="0" w:right="0"/>
        <w:contextualSpacing w:val="false"/>
        <w:jc w:val="both"/>
      </w:pPr>
      <w:r>
        <w:rPr>
          <w:rFonts w:ascii="Arial" w:cs="Calibri" w:hAnsi="Arial"/>
          <w:color w:val="000000"/>
          <w:sz w:val="20"/>
          <w:szCs w:val="20"/>
          <w:lang w:eastAsia="en-US"/>
        </w:rPr>
        <w:t>ч</w:t>
      </w:r>
      <w:r>
        <w:rPr>
          <w:rFonts w:ascii="Arial" w:cs="Times New Roman" w:eastAsia="F1" w:hAnsi="Arial"/>
          <w:color w:val="000000"/>
          <w:sz w:val="20"/>
          <w:szCs w:val="20"/>
          <w:lang w:eastAsia="en-US"/>
        </w:rPr>
        <w:t xml:space="preserve">исло библиотек, работающих по сокращенному графику  - </w:t>
      </w:r>
      <w:r>
        <w:rPr>
          <w:rFonts w:ascii="Arial" w:cs="Times New Roman" w:eastAsia="F1" w:hAnsi="Arial"/>
          <w:color w:val="000000"/>
          <w:sz w:val="20"/>
          <w:szCs w:val="20"/>
          <w:u w:val="single"/>
          <w:lang w:eastAsia="en-US"/>
        </w:rPr>
        <w:t>14</w:t>
      </w:r>
      <w:r>
        <w:rPr>
          <w:rFonts w:ascii="Arial" w:cs="Times New Roman" w:eastAsia="F1" w:hAnsi="Arial"/>
          <w:color w:val="000000"/>
          <w:sz w:val="20"/>
          <w:szCs w:val="20"/>
          <w:lang w:eastAsia="en-US"/>
        </w:rPr>
        <w:t>;</w:t>
      </w:r>
    </w:p>
    <w:p>
      <w:pPr>
        <w:pStyle w:val="style0"/>
        <w:numPr>
          <w:ilvl w:val="0"/>
          <w:numId w:val="2"/>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hanging="0" w:left="0" w:right="0"/>
        <w:contextualSpacing w:val="false"/>
        <w:jc w:val="both"/>
      </w:pPr>
      <w:r>
        <w:rPr>
          <w:rFonts w:ascii="Arial" w:cs="Calibri" w:hAnsi="Arial"/>
          <w:color w:val="000000"/>
          <w:sz w:val="20"/>
          <w:szCs w:val="20"/>
          <w:lang w:eastAsia="en-US"/>
        </w:rPr>
        <w:t xml:space="preserve">число населенных пунктов  </w:t>
      </w:r>
      <w:r>
        <w:rPr>
          <w:rFonts w:ascii="Arial" w:cs="Calibri" w:hAnsi="Arial"/>
          <w:color w:val="000000"/>
          <w:sz w:val="20"/>
          <w:szCs w:val="20"/>
          <w:u w:val="single"/>
          <w:lang w:eastAsia="en-US"/>
        </w:rPr>
        <w:t>4</w:t>
      </w:r>
      <w:r>
        <w:rPr>
          <w:rFonts w:ascii="Arial" w:cs="Calibri" w:hAnsi="Arial"/>
          <w:color w:val="000000"/>
          <w:sz w:val="20"/>
          <w:szCs w:val="20"/>
          <w:lang w:eastAsia="en-US"/>
        </w:rPr>
        <w:t xml:space="preserve"> и количество жителей </w:t>
      </w:r>
      <w:r>
        <w:rPr>
          <w:rFonts w:ascii="Arial" w:cs="Calibri" w:hAnsi="Arial"/>
          <w:color w:val="000000"/>
          <w:sz w:val="20"/>
          <w:szCs w:val="20"/>
          <w:u w:val="single"/>
          <w:lang w:eastAsia="en-US"/>
        </w:rPr>
        <w:t>322</w:t>
      </w:r>
      <w:r>
        <w:rPr>
          <w:rFonts w:ascii="Arial" w:cs="Calibri" w:hAnsi="Arial"/>
          <w:color w:val="000000"/>
          <w:sz w:val="20"/>
          <w:szCs w:val="20"/>
          <w:lang w:eastAsia="en-US"/>
        </w:rPr>
        <w:t>, не имеющих возможности доступа к библиотечным услугам.</w:t>
      </w:r>
    </w:p>
    <w:p>
      <w:pPr>
        <w:pStyle w:val="style0"/>
        <w:spacing w:after="0" w:before="0" w:line="100" w:lineRule="atLeast"/>
        <w:ind w:hanging="0" w:left="0" w:right="0"/>
        <w:contextualSpacing w:val="false"/>
        <w:jc w:val="both"/>
      </w:pPr>
      <w:r>
        <w:rPr>
          <w:rFonts w:ascii="Arial" w:cs="Calibri" w:hAnsi="Arial"/>
          <w:b/>
          <w:color w:val="000000"/>
          <w:sz w:val="20"/>
          <w:szCs w:val="20"/>
          <w:lang w:eastAsia="en-US"/>
        </w:rPr>
        <w:t>Населенные пункты, неохваченные библиотечным обслуживанием</w:t>
      </w:r>
    </w:p>
    <w:tbl>
      <w:tblPr>
        <w:jc w:val="left"/>
        <w:tblInd w:type="dxa" w:w="-324"/>
        <w:tblBorders>
          <w:top w:color="000001" w:space="0" w:sz="2" w:val="single"/>
          <w:left w:color="000001" w:space="0" w:sz="2" w:val="single"/>
          <w:bottom w:color="000001" w:space="0" w:sz="2" w:val="single"/>
        </w:tblBorders>
      </w:tblPr>
      <w:tblGrid>
        <w:gridCol w:w="2263"/>
        <w:gridCol w:w="1842"/>
        <w:gridCol w:w="2975"/>
        <w:gridCol w:w="2565"/>
      </w:tblGrid>
      <w:tr>
        <w:trPr>
          <w:trHeight w:hRule="atLeast" w:val="657"/>
          <w:cantSplit w:val="false"/>
        </w:trPr>
        <w:tc>
          <w:tcPr>
            <w:tcW w:type="dxa" w:w="2263"/>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cente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Наименование села</w:t>
            </w:r>
          </w:p>
        </w:tc>
        <w:tc>
          <w:tcPr>
            <w:tcW w:type="dxa" w:w="1842"/>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cente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Количество</w:t>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 xml:space="preserve"> </w:t>
            </w:r>
            <w:r>
              <w:rPr>
                <w:rFonts w:ascii="Arial" w:cs="Times New Roman" w:eastAsia="Times New Roman" w:hAnsi="Arial"/>
                <w:color w:val="000000"/>
                <w:sz w:val="20"/>
                <w:szCs w:val="20"/>
                <w:lang w:eastAsia="ar-SA"/>
              </w:rPr>
              <w:t>населения</w:t>
            </w:r>
          </w:p>
        </w:tc>
        <w:tc>
          <w:tcPr>
            <w:tcW w:type="dxa" w:w="2975"/>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cente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 xml:space="preserve">Расстояние </w:t>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до ближайшей библиотеки</w:t>
            </w:r>
          </w:p>
        </w:tc>
        <w:tc>
          <w:tcPr>
            <w:tcW w:type="dxa" w:w="256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Вид транспортной связи</w:t>
            </w:r>
          </w:p>
        </w:tc>
      </w:tr>
      <w:tr>
        <w:trPr>
          <w:trHeight w:hRule="atLeast" w:val="89"/>
          <w:cantSplit w:val="false"/>
        </w:trPr>
        <w:tc>
          <w:tcPr>
            <w:tcW w:type="dxa" w:w="2263"/>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С.Тукай</w:t>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С.Туендат</w:t>
            </w:r>
          </w:p>
          <w:p>
            <w:pPr>
              <w:pStyle w:val="style0"/>
              <w:suppressLineNumbers/>
              <w:suppressAutoHyphens w:val="true"/>
              <w:spacing w:after="0" w:before="0" w:line="100" w:lineRule="atLeast"/>
              <w:ind w:hanging="0" w:left="0" w:right="0"/>
              <w:contextualSpacing w:val="false"/>
              <w:jc w:val="both"/>
            </w:pPr>
            <w:r>
              <w:rPr/>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П.Кучуково</w:t>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П.Прушинский</w:t>
            </w:r>
          </w:p>
          <w:p>
            <w:pPr>
              <w:pStyle w:val="style0"/>
              <w:suppressLineNumbers/>
              <w:suppressAutoHyphens w:val="true"/>
              <w:spacing w:after="0" w:before="0" w:line="100" w:lineRule="atLeast"/>
              <w:ind w:hanging="0" w:left="0" w:right="0"/>
              <w:contextualSpacing w:val="false"/>
              <w:jc w:val="both"/>
            </w:pPr>
            <w:r>
              <w:rPr/>
            </w:r>
          </w:p>
        </w:tc>
        <w:tc>
          <w:tcPr>
            <w:tcW w:type="dxa" w:w="1842"/>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29</w:t>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171</w:t>
            </w:r>
          </w:p>
          <w:p>
            <w:pPr>
              <w:pStyle w:val="style0"/>
              <w:suppressLineNumbers/>
              <w:suppressAutoHyphens w:val="true"/>
              <w:spacing w:after="0" w:before="0" w:line="100" w:lineRule="atLeast"/>
              <w:ind w:hanging="0" w:left="0" w:right="0"/>
              <w:contextualSpacing w:val="false"/>
              <w:jc w:val="both"/>
            </w:pPr>
            <w:r>
              <w:rPr/>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67</w:t>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55</w:t>
            </w:r>
          </w:p>
        </w:tc>
        <w:tc>
          <w:tcPr>
            <w:tcW w:type="dxa" w:w="2975"/>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2</w:t>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7</w:t>
            </w:r>
          </w:p>
          <w:p>
            <w:pPr>
              <w:pStyle w:val="style0"/>
              <w:suppressLineNumbers/>
              <w:suppressAutoHyphens w:val="true"/>
              <w:spacing w:after="0" w:before="0" w:line="100" w:lineRule="atLeast"/>
              <w:ind w:hanging="0" w:left="0" w:right="0"/>
              <w:contextualSpacing w:val="false"/>
              <w:jc w:val="both"/>
            </w:pPr>
            <w:r>
              <w:rPr/>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5</w:t>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1,5</w:t>
            </w:r>
          </w:p>
        </w:tc>
        <w:tc>
          <w:tcPr>
            <w:tcW w:type="dxa" w:w="256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Автомобильный</w:t>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Автомобильный</w:t>
            </w:r>
          </w:p>
          <w:p>
            <w:pPr>
              <w:pStyle w:val="style0"/>
              <w:suppressLineNumbers/>
              <w:suppressAutoHyphens w:val="true"/>
              <w:spacing w:after="0" w:before="0" w:line="100" w:lineRule="atLeast"/>
              <w:ind w:hanging="0" w:left="0" w:right="0"/>
              <w:contextualSpacing w:val="false"/>
              <w:jc w:val="both"/>
            </w:pPr>
            <w:r>
              <w:rPr/>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Автомобильный</w:t>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Автомобильный</w:t>
            </w:r>
          </w:p>
        </w:tc>
      </w:tr>
    </w:tbl>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hanging="0" w:left="0" w:right="0"/>
        <w:contextualSpacing w:val="false"/>
        <w:jc w:val="both"/>
      </w:pPr>
      <w:r>
        <w:rPr>
          <w:rFonts w:ascii="Arial" w:cs="Calibri" w:hAnsi="Arial"/>
          <w:sz w:val="20"/>
          <w:szCs w:val="20"/>
          <w:lang w:eastAsia="en-US"/>
        </w:rPr>
        <w:tab/>
        <w:t>В современных условиях при оптимизации расходов и недостаточном       финансировании, тенденция перевода библиотек на неполный рабочий день не может не сказаться отрицательно на основных и относительных показателях деятельности библиотек.</w:t>
      </w:r>
    </w:p>
    <w:p>
      <w:pPr>
        <w:pStyle w:val="style0"/>
        <w:spacing w:after="0" w:before="0" w:line="100" w:lineRule="atLeast"/>
        <w:ind w:hanging="0" w:left="0" w:right="0"/>
        <w:contextualSpacing w:val="false"/>
        <w:jc w:val="both"/>
      </w:pPr>
      <w:r>
        <w:rPr>
          <w:rFonts w:ascii="Arial" w:cs="Calibri" w:hAnsi="Arial"/>
          <w:b/>
          <w:color w:val="000000"/>
          <w:sz w:val="20"/>
          <w:szCs w:val="20"/>
          <w:lang w:eastAsia="en-US"/>
        </w:rPr>
        <w:t>Анализ основных показателей деятельности муниципальных библиотек</w:t>
      </w:r>
    </w:p>
    <w:tbl>
      <w:tblPr>
        <w:jc w:val="left"/>
        <w:tblInd w:type="dxa" w:w="-323"/>
        <w:tblBorders>
          <w:top w:color="000001" w:space="0" w:sz="4" w:val="single"/>
          <w:left w:color="000001" w:space="0" w:sz="4" w:val="single"/>
          <w:bottom w:color="000001" w:space="0" w:sz="4" w:val="single"/>
        </w:tblBorders>
      </w:tblPr>
      <w:tblGrid>
        <w:gridCol w:w="4674"/>
        <w:gridCol w:w="1415"/>
        <w:gridCol w:w="1558"/>
        <w:gridCol w:w="1705"/>
      </w:tblGrid>
      <w:tr>
        <w:trPr>
          <w:trHeight w:hRule="atLeast" w:val="421"/>
          <w:cantSplit w:val="false"/>
        </w:trPr>
        <w:tc>
          <w:tcPr>
            <w:tcW w:type="dxa" w:w="467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shd w:fill="FFFFFF" w:val="clear"/>
                <w:lang w:eastAsia="en-US"/>
              </w:rPr>
              <w:t>Наименование показателя</w:t>
            </w:r>
          </w:p>
        </w:tc>
        <w:tc>
          <w:tcPr>
            <w:tcW w:type="dxa" w:w="141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shd w:fill="FFFFFF" w:val="clear"/>
                <w:lang w:eastAsia="en-US"/>
              </w:rPr>
              <w:t>2014 г.</w:t>
            </w:r>
          </w:p>
        </w:tc>
        <w:tc>
          <w:tcPr>
            <w:tcW w:type="dxa" w:w="155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shd w:fill="FFFFFF" w:val="clear"/>
                <w:lang w:eastAsia="en-US"/>
              </w:rPr>
              <w:t>2015 г.</w:t>
            </w:r>
          </w:p>
        </w:tc>
        <w:tc>
          <w:tcPr>
            <w:tcW w:type="dxa" w:w="170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shd w:fill="FFFFFF" w:val="clear"/>
                <w:lang w:eastAsia="en-US"/>
              </w:rPr>
              <w:t>2016 г.</w:t>
            </w:r>
          </w:p>
        </w:tc>
      </w:tr>
      <w:tr>
        <w:trPr>
          <w:trHeight w:hRule="atLeast" w:val="421"/>
          <w:cantSplit w:val="false"/>
        </w:trPr>
        <w:tc>
          <w:tcPr>
            <w:tcW w:type="dxa" w:w="46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b/>
                <w:color w:val="000000"/>
                <w:sz w:val="20"/>
                <w:szCs w:val="20"/>
                <w:lang w:eastAsia="en-US"/>
              </w:rPr>
              <w:t>Число пользователей (всего) человек,</w:t>
            </w:r>
          </w:p>
        </w:tc>
        <w:tc>
          <w:tcPr>
            <w:tcW w:type="dxa" w:w="141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8021</w:t>
            </w:r>
          </w:p>
        </w:tc>
        <w:tc>
          <w:tcPr>
            <w:tcW w:type="dxa" w:w="1558"/>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8000</w:t>
            </w:r>
          </w:p>
        </w:tc>
        <w:tc>
          <w:tcPr>
            <w:tcW w:type="dxa" w:w="170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7685</w:t>
            </w:r>
          </w:p>
        </w:tc>
      </w:tr>
      <w:tr>
        <w:trPr>
          <w:trHeight w:hRule="atLeast" w:val="405"/>
          <w:cantSplit w:val="false"/>
        </w:trPr>
        <w:tc>
          <w:tcPr>
            <w:tcW w:type="dxa" w:w="46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b/>
                <w:color w:val="000000"/>
                <w:sz w:val="20"/>
                <w:szCs w:val="20"/>
                <w:lang w:eastAsia="en-US"/>
              </w:rPr>
              <w:t>Число посещений библиотеки (всего),</w:t>
            </w:r>
          </w:p>
        </w:tc>
        <w:tc>
          <w:tcPr>
            <w:tcW w:type="dxa" w:w="141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101164</w:t>
            </w:r>
          </w:p>
        </w:tc>
        <w:tc>
          <w:tcPr>
            <w:tcW w:type="dxa" w:w="1558"/>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98616</w:t>
            </w:r>
          </w:p>
        </w:tc>
        <w:tc>
          <w:tcPr>
            <w:tcW w:type="dxa" w:w="170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111891</w:t>
            </w:r>
          </w:p>
        </w:tc>
      </w:tr>
      <w:tr>
        <w:trPr>
          <w:trHeight w:hRule="atLeast" w:val="405"/>
          <w:cantSplit w:val="false"/>
        </w:trPr>
        <w:tc>
          <w:tcPr>
            <w:tcW w:type="dxa" w:w="46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из них:</w:t>
            </w:r>
          </w:p>
          <w:p>
            <w:pPr>
              <w:pStyle w:val="style0"/>
              <w:numPr>
                <w:ilvl w:val="0"/>
                <w:numId w:val="3"/>
              </w:numPr>
              <w:spacing w:after="0" w:before="0" w:line="100" w:lineRule="atLeast"/>
              <w:ind w:hanging="0" w:left="0" w:right="0"/>
              <w:contextualSpacing w:val="false"/>
              <w:jc w:val="both"/>
            </w:pPr>
            <w:r>
              <w:rPr>
                <w:rFonts w:ascii="Arial" w:cs="Calibri" w:hAnsi="Arial"/>
                <w:color w:val="000000"/>
                <w:sz w:val="20"/>
                <w:szCs w:val="20"/>
                <w:lang w:eastAsia="en-US"/>
              </w:rPr>
              <w:t>для получения библиотечно-информационных услуг</w:t>
            </w:r>
          </w:p>
        </w:tc>
        <w:tc>
          <w:tcPr>
            <w:tcW w:type="dxa" w:w="141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76250</w:t>
            </w:r>
          </w:p>
        </w:tc>
        <w:tc>
          <w:tcPr>
            <w:tcW w:type="dxa" w:w="1558"/>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74424</w:t>
            </w:r>
          </w:p>
        </w:tc>
        <w:tc>
          <w:tcPr>
            <w:tcW w:type="dxa" w:w="170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87689</w:t>
            </w:r>
          </w:p>
        </w:tc>
      </w:tr>
      <w:tr>
        <w:trPr>
          <w:trHeight w:hRule="atLeast" w:val="405"/>
          <w:cantSplit w:val="false"/>
        </w:trPr>
        <w:tc>
          <w:tcPr>
            <w:tcW w:type="dxa" w:w="46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numPr>
                <w:ilvl w:val="0"/>
                <w:numId w:val="3"/>
              </w:numPr>
              <w:spacing w:after="0" w:before="0" w:line="100" w:lineRule="atLeast"/>
              <w:ind w:hanging="0" w:left="0" w:right="0"/>
              <w:contextualSpacing w:val="false"/>
              <w:jc w:val="both"/>
            </w:pPr>
            <w:r>
              <w:rPr>
                <w:rFonts w:ascii="Arial" w:cs="Calibri" w:hAnsi="Arial"/>
                <w:color w:val="000000"/>
                <w:sz w:val="20"/>
                <w:szCs w:val="20"/>
                <w:lang w:eastAsia="en-US"/>
              </w:rPr>
              <w:t>для участия в массовых мероприятиях</w:t>
            </w:r>
          </w:p>
        </w:tc>
        <w:tc>
          <w:tcPr>
            <w:tcW w:type="dxa" w:w="141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24914</w:t>
            </w:r>
          </w:p>
        </w:tc>
        <w:tc>
          <w:tcPr>
            <w:tcW w:type="dxa" w:w="1558"/>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24192</w:t>
            </w:r>
          </w:p>
        </w:tc>
        <w:tc>
          <w:tcPr>
            <w:tcW w:type="dxa" w:w="170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24202</w:t>
            </w:r>
          </w:p>
        </w:tc>
      </w:tr>
      <w:tr>
        <w:trPr>
          <w:trHeight w:hRule="atLeast" w:val="405"/>
          <w:cantSplit w:val="false"/>
        </w:trPr>
        <w:tc>
          <w:tcPr>
            <w:tcW w:type="dxa" w:w="46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b/>
                <w:color w:val="000000"/>
                <w:sz w:val="20"/>
                <w:szCs w:val="20"/>
                <w:lang w:eastAsia="en-US"/>
              </w:rPr>
              <w:t xml:space="preserve">Число обращений к библиотеке удаленных пользователей (всего), </w:t>
            </w:r>
          </w:p>
        </w:tc>
        <w:tc>
          <w:tcPr>
            <w:tcW w:type="dxa" w:w="141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2200</w:t>
            </w:r>
          </w:p>
        </w:tc>
        <w:tc>
          <w:tcPr>
            <w:tcW w:type="dxa" w:w="1558"/>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9405</w:t>
            </w:r>
          </w:p>
        </w:tc>
        <w:tc>
          <w:tcPr>
            <w:tcW w:type="dxa" w:w="170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10000</w:t>
            </w:r>
          </w:p>
        </w:tc>
      </w:tr>
      <w:tr>
        <w:trPr>
          <w:trHeight w:hRule="atLeast" w:val="421"/>
          <w:cantSplit w:val="false"/>
        </w:trPr>
        <w:tc>
          <w:tcPr>
            <w:tcW w:type="dxa" w:w="46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из них:</w:t>
            </w:r>
          </w:p>
          <w:p>
            <w:pPr>
              <w:pStyle w:val="style0"/>
              <w:numPr>
                <w:ilvl w:val="0"/>
                <w:numId w:val="4"/>
              </w:numPr>
              <w:spacing w:after="0" w:before="0" w:line="100" w:lineRule="atLeast"/>
              <w:ind w:hanging="0" w:left="0" w:right="0"/>
              <w:contextualSpacing w:val="false"/>
              <w:jc w:val="both"/>
            </w:pPr>
            <w:r>
              <w:rPr>
                <w:rFonts w:ascii="Arial" w:cs="Calibri" w:hAnsi="Arial"/>
                <w:color w:val="000000"/>
                <w:sz w:val="20"/>
                <w:szCs w:val="20"/>
                <w:lang w:eastAsia="en-US"/>
              </w:rPr>
              <w:t>обращений к веб-сайту</w:t>
            </w:r>
          </w:p>
        </w:tc>
        <w:tc>
          <w:tcPr>
            <w:tcW w:type="dxa" w:w="141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2200</w:t>
            </w:r>
          </w:p>
        </w:tc>
        <w:tc>
          <w:tcPr>
            <w:tcW w:type="dxa" w:w="1558"/>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9405</w:t>
            </w:r>
          </w:p>
        </w:tc>
        <w:tc>
          <w:tcPr>
            <w:tcW w:type="dxa" w:w="170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10000</w:t>
            </w:r>
          </w:p>
        </w:tc>
      </w:tr>
      <w:tr>
        <w:trPr>
          <w:trHeight w:hRule="atLeast" w:val="572"/>
          <w:cantSplit w:val="false"/>
        </w:trPr>
        <w:tc>
          <w:tcPr>
            <w:tcW w:type="dxa" w:w="4674"/>
            <w:tcBorders>
              <w:left w:color="000001"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b/>
                <w:color w:val="000000"/>
                <w:sz w:val="20"/>
                <w:szCs w:val="20"/>
                <w:lang w:eastAsia="en-US"/>
              </w:rPr>
              <w:t>Выдано документов (всего)</w:t>
            </w:r>
          </w:p>
        </w:tc>
        <w:tc>
          <w:tcPr>
            <w:tcW w:type="dxa" w:w="1415"/>
            <w:tcBorders>
              <w:left w:color="000001"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220000</w:t>
            </w:r>
          </w:p>
        </w:tc>
        <w:tc>
          <w:tcPr>
            <w:tcW w:type="dxa" w:w="1558"/>
            <w:tcBorders>
              <w:left w:color="000001"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216186</w:t>
            </w:r>
          </w:p>
        </w:tc>
        <w:tc>
          <w:tcPr>
            <w:tcW w:type="dxa" w:w="1705"/>
            <w:tcBorders>
              <w:left w:color="000001" w:space="0" w:sz="4" w:val="single"/>
              <w:bottom w:color="00000A"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215579</w:t>
            </w:r>
          </w:p>
        </w:tc>
      </w:tr>
      <w:tr>
        <w:trPr>
          <w:trHeight w:hRule="atLeast" w:val="572"/>
          <w:cantSplit w:val="false"/>
        </w:trPr>
        <w:tc>
          <w:tcPr>
            <w:tcW w:type="dxa" w:w="46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b/>
                <w:color w:val="000000"/>
                <w:sz w:val="20"/>
                <w:szCs w:val="20"/>
                <w:lang w:eastAsia="en-US"/>
              </w:rPr>
              <w:t>Выдано копий документов (всего)</w:t>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2009</w:t>
            </w:r>
          </w:p>
        </w:tc>
        <w:tc>
          <w:tcPr>
            <w:tcW w:type="dxa" w:w="1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2203</w:t>
            </w:r>
          </w:p>
        </w:tc>
        <w:tc>
          <w:tcPr>
            <w:tcW w:type="dxa" w:w="17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2418</w:t>
            </w:r>
          </w:p>
        </w:tc>
      </w:tr>
      <w:tr>
        <w:trPr>
          <w:trHeight w:hRule="atLeast" w:val="572"/>
          <w:cantSplit w:val="false"/>
        </w:trPr>
        <w:tc>
          <w:tcPr>
            <w:tcW w:type="dxa" w:w="46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b/>
                <w:color w:val="000000"/>
                <w:sz w:val="20"/>
                <w:szCs w:val="20"/>
                <w:lang w:eastAsia="en-US"/>
              </w:rPr>
              <w:t xml:space="preserve">Выполнено справок и консультаций </w:t>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9012</w:t>
            </w:r>
          </w:p>
        </w:tc>
        <w:tc>
          <w:tcPr>
            <w:tcW w:type="dxa" w:w="1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9187</w:t>
            </w:r>
          </w:p>
        </w:tc>
        <w:tc>
          <w:tcPr>
            <w:tcW w:type="dxa" w:w="17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7992</w:t>
            </w:r>
          </w:p>
        </w:tc>
      </w:tr>
      <w:tr>
        <w:trPr>
          <w:trHeight w:hRule="atLeast" w:val="572"/>
          <w:cantSplit w:val="false"/>
        </w:trPr>
        <w:tc>
          <w:tcPr>
            <w:tcW w:type="dxa" w:w="46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b/>
                <w:color w:val="000000"/>
                <w:sz w:val="20"/>
                <w:szCs w:val="20"/>
                <w:lang w:eastAsia="en-US"/>
              </w:rPr>
              <w:t xml:space="preserve">Количество массовых мероприятий </w:t>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2338</w:t>
            </w:r>
          </w:p>
        </w:tc>
        <w:tc>
          <w:tcPr>
            <w:tcW w:type="dxa" w:w="155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2428</w:t>
            </w:r>
          </w:p>
        </w:tc>
        <w:tc>
          <w:tcPr>
            <w:tcW w:type="dxa" w:w="17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2470</w:t>
            </w:r>
          </w:p>
        </w:tc>
      </w:tr>
    </w:tbl>
    <w:p>
      <w:pPr>
        <w:pStyle w:val="style0"/>
        <w:spacing w:after="0" w:before="0" w:line="100" w:lineRule="atLeast"/>
        <w:ind w:hanging="0" w:left="0" w:right="0"/>
        <w:contextualSpacing w:val="false"/>
        <w:jc w:val="both"/>
      </w:pPr>
      <w:r>
        <w:rPr>
          <w:rFonts w:ascii="Arial" w:cs="Times New Roman" w:eastAsia="Times New Roman" w:hAnsi="Arial"/>
          <w:color w:val="000000"/>
          <w:sz w:val="20"/>
          <w:szCs w:val="20"/>
        </w:rPr>
        <w:t>Вопросы формирования и использования  библиотечных фондов – это вопросы жизнедеятельности любой библиотеки. Сложности в комплектовании библиотек усугубляются огромным “информационным взрывом”. Поток информации непрерывно растет, но библиотеки, стремясь максимально обеспечить к нему доступ, сталкиваются с жесткой проблемой роста цен и недостаточным финансированием.</w:t>
      </w:r>
    </w:p>
    <w:p>
      <w:pPr>
        <w:pStyle w:val="style0"/>
        <w:spacing w:after="0" w:before="0" w:line="100" w:lineRule="atLeast"/>
        <w:ind w:hanging="0" w:left="0" w:right="0"/>
        <w:contextualSpacing w:val="false"/>
        <w:jc w:val="both"/>
      </w:pPr>
      <w:r>
        <w:rPr>
          <w:rFonts w:ascii="Arial" w:cs="Calibri" w:hAnsi="Arial"/>
          <w:b/>
          <w:bCs/>
          <w:color w:val="000000"/>
          <w:sz w:val="20"/>
          <w:szCs w:val="20"/>
          <w:lang w:eastAsia="en-US"/>
        </w:rPr>
        <w:t>Поступление новых документов</w:t>
      </w:r>
    </w:p>
    <w:tbl>
      <w:tblPr>
        <w:jc w:val="left"/>
        <w:tblInd w:type="dxa" w:w="-324"/>
        <w:tblBorders>
          <w:top w:color="000001" w:space="0" w:sz="2" w:val="single"/>
          <w:left w:color="000001" w:space="0" w:sz="2" w:val="single"/>
          <w:right w:color="000001" w:space="0" w:sz="2" w:val="single"/>
        </w:tblBorders>
      </w:tblPr>
      <w:tblGrid>
        <w:gridCol w:w="1610"/>
        <w:gridCol w:w="8050"/>
      </w:tblGrid>
      <w:tr>
        <w:trPr>
          <w:trHeight w:hRule="atLeast" w:val="108"/>
          <w:cantSplit w:val="false"/>
        </w:trPr>
        <w:tc>
          <w:tcPr>
            <w:tcW w:type="dxa" w:w="1610"/>
            <w:vMerge w:val="restart"/>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bCs/>
                <w:color w:val="000000"/>
                <w:sz w:val="20"/>
                <w:szCs w:val="20"/>
                <w:lang w:eastAsia="ar-SA"/>
              </w:rPr>
              <w:t>Всего</w:t>
            </w:r>
          </w:p>
        </w:tc>
        <w:tc>
          <w:tcPr>
            <w:tcW w:type="dxa" w:w="8050"/>
            <w:gridSpan w:val="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
          </w:p>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Поступило печатных изданий в год на 1000 жителей</w:t>
            </w:r>
          </w:p>
        </w:tc>
      </w:tr>
      <w:tr>
        <w:trPr>
          <w:trHeight w:hRule="atLeast" w:val="137"/>
          <w:cantSplit w:val="false"/>
        </w:trPr>
        <w:tc>
          <w:tcPr>
            <w:tcW w:type="dxa" w:w="1610"/>
            <w:vMerge w:val="continue"/>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
          </w:p>
        </w:tc>
        <w:tc>
          <w:tcPr>
            <w:tcW w:type="dxa" w:w="8050"/>
            <w:gridSpan w:val="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
          </w:p>
        </w:tc>
      </w:tr>
      <w:tr>
        <w:trPr>
          <w:trHeight w:hRule="atLeast" w:val="72"/>
          <w:cantSplit w:val="false"/>
        </w:trPr>
        <w:tc>
          <w:tcPr>
            <w:tcW w:type="dxa" w:w="1610"/>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shd w:fill="FFFFFF" w:val="clear"/>
                <w:lang w:eastAsia="en-US"/>
              </w:rPr>
              <w:t>2014 г.</w:t>
            </w:r>
          </w:p>
        </w:tc>
        <w:tc>
          <w:tcPr>
            <w:tcW w:type="dxa" w:w="1610"/>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shd w:fill="FFFFFF" w:val="clear"/>
                <w:lang w:eastAsia="en-US"/>
              </w:rPr>
              <w:t>2015 г.</w:t>
            </w:r>
          </w:p>
        </w:tc>
        <w:tc>
          <w:tcPr>
            <w:tcW w:type="dxa" w:w="16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shd w:fill="FFFFFF" w:val="clear"/>
                <w:lang w:eastAsia="en-US"/>
              </w:rPr>
              <w:t>2016 г.</w:t>
            </w:r>
          </w:p>
        </w:tc>
        <w:tc>
          <w:tcPr>
            <w:tcW w:type="dxa" w:w="1610"/>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shd w:fill="FFFFFF" w:val="clear"/>
                <w:lang w:eastAsia="en-US"/>
              </w:rPr>
              <w:t>2014 г.</w:t>
            </w:r>
          </w:p>
        </w:tc>
        <w:tc>
          <w:tcPr>
            <w:tcW w:type="dxa" w:w="1610"/>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shd w:fill="FFFFFF" w:val="clear"/>
                <w:lang w:eastAsia="en-US"/>
              </w:rPr>
              <w:t>2015 г.</w:t>
            </w:r>
          </w:p>
        </w:tc>
        <w:tc>
          <w:tcPr>
            <w:tcW w:type="dxa" w:w="16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Fonts w:ascii="Arial" w:cs="Calibri" w:hAnsi="Arial"/>
                <w:color w:val="000000"/>
                <w:sz w:val="20"/>
                <w:szCs w:val="20"/>
                <w:shd w:fill="FFFFFF" w:val="clear"/>
                <w:lang w:eastAsia="en-US"/>
              </w:rPr>
              <w:t>2016 г.</w:t>
            </w:r>
          </w:p>
        </w:tc>
      </w:tr>
      <w:tr>
        <w:trPr>
          <w:trHeight w:hRule="atLeast" w:val="149"/>
          <w:cantSplit w:val="false"/>
        </w:trPr>
        <w:tc>
          <w:tcPr>
            <w:tcW w:type="dxa" w:w="1610"/>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1863</w:t>
            </w:r>
          </w:p>
        </w:tc>
        <w:tc>
          <w:tcPr>
            <w:tcW w:type="dxa" w:w="1610"/>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1622</w:t>
            </w:r>
          </w:p>
        </w:tc>
        <w:tc>
          <w:tcPr>
            <w:tcW w:type="dxa" w:w="16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1490</w:t>
            </w:r>
          </w:p>
        </w:tc>
        <w:tc>
          <w:tcPr>
            <w:tcW w:type="dxa" w:w="1610"/>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0,1 документ</w:t>
            </w:r>
          </w:p>
        </w:tc>
        <w:tc>
          <w:tcPr>
            <w:tcW w:type="dxa" w:w="1610"/>
            <w:tcBorders>
              <w:left w:color="000001" w:space="0" w:sz="2" w:val="single"/>
              <w:bottom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0,1 документ</w:t>
            </w:r>
          </w:p>
        </w:tc>
        <w:tc>
          <w:tcPr>
            <w:tcW w:type="dxa" w:w="16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uppressLineNumbers/>
              <w:suppressAutoHyphens w:val="true"/>
              <w:spacing w:after="0" w:before="0" w:line="100" w:lineRule="atLeast"/>
              <w:ind w:hanging="0" w:left="0" w:right="0"/>
              <w:contextualSpacing w:val="false"/>
              <w:jc w:val="both"/>
            </w:pPr>
            <w:r>
              <w:rPr>
                <w:rFonts w:ascii="Arial" w:cs="Times New Roman" w:eastAsia="Times New Roman" w:hAnsi="Arial"/>
                <w:color w:val="000000"/>
                <w:sz w:val="20"/>
                <w:szCs w:val="20"/>
                <w:lang w:eastAsia="ar-SA"/>
              </w:rPr>
              <w:t>0,1 документ</w:t>
            </w:r>
          </w:p>
        </w:tc>
      </w:tr>
    </w:tbl>
    <w:p>
      <w:pPr>
        <w:pStyle w:val="style0"/>
        <w:spacing w:after="0" w:before="0" w:line="100" w:lineRule="atLeast"/>
        <w:ind w:hanging="0" w:left="0" w:right="0"/>
        <w:contextualSpacing w:val="false"/>
        <w:jc w:val="both"/>
      </w:pPr>
      <w:r>
        <w:rPr>
          <w:rFonts w:ascii="Arial" w:cs="Calibri" w:hAnsi="Arial"/>
          <w:color w:val="000000"/>
          <w:sz w:val="20"/>
          <w:szCs w:val="20"/>
          <w:lang w:eastAsia="en-US"/>
        </w:rPr>
        <w:t>В системе информационно-библиографического обслуживания преобладали мероприятия группового и массового информирования, такие, как например, проведение библиотечных уроков, консультаций у справочного аппарата, обучение  основам поиска по справочным и библиографическим изданиям. Для воспитания у жителей области информационной культуры библиотеки проводили библиотечные уроки и экскурсии – 132.</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Первичным этапом приобщения к информационной грамотности являются экскурсии по библиотеке, которые знакомят пользователей с такой имеющей многовековую традицию формой организации и хранения информации, как библиотека.</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xml:space="preserve"> </w:t>
      </w:r>
      <w:r>
        <w:rPr>
          <w:rFonts w:ascii="Arial" w:cs="Calibri" w:hAnsi="Arial"/>
          <w:color w:val="000000"/>
          <w:sz w:val="20"/>
          <w:szCs w:val="20"/>
          <w:lang w:eastAsia="en-US"/>
        </w:rPr>
        <w:t xml:space="preserve">И для понимания этого не принципиально – большая эта библиотека или маленькая. Эта форма приобщения к информационной культуре, как экскурсия, одинаково востребована и в сельских филиалах и в центральной библиотеке. </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Но основной, достаточно востребованной формой продвижения информационной грамотности остаются библиотечные уроки. Темой уроков становится история и структура книги, использование словарей и справочников в поиске информации, что такое библиотека и т.п.</w:t>
      </w:r>
    </w:p>
    <w:p>
      <w:pPr>
        <w:pStyle w:val="style0"/>
        <w:spacing w:after="0" w:before="0" w:line="100" w:lineRule="atLeast"/>
        <w:ind w:hanging="0" w:left="0" w:right="0"/>
        <w:contextualSpacing w:val="false"/>
        <w:jc w:val="both"/>
      </w:pPr>
      <w:r>
        <w:rPr>
          <w:rFonts w:ascii="Arial" w:cs="Calibri" w:hAnsi="Arial"/>
          <w:b/>
          <w:color w:val="000000"/>
          <w:sz w:val="20"/>
          <w:szCs w:val="20"/>
          <w:lang w:eastAsia="en-US"/>
        </w:rPr>
        <w:t xml:space="preserve">         </w:t>
      </w:r>
      <w:r>
        <w:rPr>
          <w:rFonts w:ascii="Arial" w:cs="Calibri" w:hAnsi="Arial"/>
          <w:b/>
          <w:color w:val="000000"/>
          <w:sz w:val="20"/>
          <w:szCs w:val="20"/>
          <w:lang w:eastAsia="en-US"/>
        </w:rPr>
        <w:t xml:space="preserve">Деятельность Центров общественного доступа к правовой и социально значимой информации </w:t>
        <w:tab/>
        <w:t xml:space="preserve">по оказанию государственных услуг, на базе муниципальных библиотек. </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xml:space="preserve">Деятельность ЦОД направлена на: </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xml:space="preserve">- предоставление населению доступа к информации правового и информационно-образовательного характера; </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предоставление возможности использовать программное обеспечение, установленное на компьютерах ЦОДа;</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xml:space="preserve">- предоставление дополнительных платных услуг; </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организацию распечатки необходимой информации, сохранения информации на носителе пользователя центра общественного доступа;</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организацию консультационных мероприятий по компьютерной грамотности.</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Деятельность ЦОД позволяет грамотно выстроить диалог между органами государственной власти и гражданами, помогает преодолеть социальную адаптацию граждан в переходе от традиционной формы получения государственных и муниципальных услуг к получению их в электронном виде.</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Деятельность ЦОД  по оказанию государственных услуг приближает различные структуры Зырянского района к народу, тем самым  придает особую значимость библиотекам. На базе ЦОД проходят встречи с руководителями сельских поселений, Центра занятости населения, Центра социальной защиты населения, Пенсионного фонда, представителями правоохранительных органов.</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xml:space="preserve">Деятельность в рамках проектов «Электронный гражданин», «Компьютерная грамотность пенсионеров и работа в сети Интернет», «Компьютер для начинающих», «Основы компьютерной грамотности и работы в сети Интернет» позволила научить жителей Зырянского района пользоваться электронными услугами и Интернет-ресурсами органов власти и других организаций для быстрого решения повседневных вопросов. Всего на территории Зырянского района за 2016 год обучено 255 человек. </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xml:space="preserve">Юридическая информация – одно из наиболее востребованных направлений  запросов. Наиболее популярные у пользователей ЦОД  Интернет ресурсы: Федеральный правовой портал "Юридическая Россия", «Консультант Плюс». В Центральной библиотеке установлена локальная правовая система «Консультант Плюс». </w:t>
      </w:r>
    </w:p>
    <w:p>
      <w:pPr>
        <w:pStyle w:val="style0"/>
        <w:spacing w:after="0" w:before="0" w:line="100" w:lineRule="atLeast"/>
        <w:ind w:hanging="0" w:left="0" w:right="0"/>
        <w:contextualSpacing w:val="false"/>
        <w:jc w:val="both"/>
      </w:pPr>
      <w:r>
        <w:rPr>
          <w:rFonts w:ascii="Arial" w:cs="Calibri" w:hAnsi="Arial"/>
          <w:b/>
          <w:color w:val="000000"/>
          <w:sz w:val="20"/>
          <w:szCs w:val="20"/>
          <w:lang w:eastAsia="en-US"/>
        </w:rPr>
        <w:t>Основные контрольные показатели деятельности ЦОД</w:t>
      </w:r>
      <w:r>
        <w:rPr>
          <w:rFonts w:ascii="Arial" w:cs="Calibri" w:hAnsi="Arial"/>
          <w:color w:val="000000"/>
          <w:sz w:val="20"/>
          <w:szCs w:val="20"/>
          <w:lang w:eastAsia="en-US"/>
        </w:rPr>
        <w:t>:</w:t>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2088"/>
        <w:gridCol w:w="990"/>
        <w:gridCol w:w="989"/>
        <w:gridCol w:w="850"/>
        <w:gridCol w:w="849"/>
        <w:gridCol w:w="990"/>
        <w:gridCol w:w="990"/>
        <w:gridCol w:w="990"/>
        <w:gridCol w:w="831"/>
      </w:tblGrid>
      <w:tr>
        <w:trPr>
          <w:trHeight w:hRule="atLeast" w:val="2368"/>
          <w:cantSplit w:val="true"/>
        </w:trPr>
        <w:tc>
          <w:tcPr>
            <w:tcW w:type="dxa" w:w="20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Статистический показатель</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Зырянский</w:t>
            </w:r>
          </w:p>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(Большой ЦОД)</w:t>
            </w:r>
          </w:p>
        </w:tc>
        <w:tc>
          <w:tcPr>
            <w:tcW w:type="dxa" w:w="9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Цыгановский</w:t>
            </w:r>
          </w:p>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(Малый ЦОД)</w:t>
            </w:r>
          </w:p>
        </w:tc>
        <w:tc>
          <w:tcPr>
            <w:tcW w:type="dxa" w:w="8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Чердатский (Средний ЦОД)</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Семеновский (Малый ЦОД)</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Михайловский (Малый Цод)</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 xml:space="preserve">Дубровский </w:t>
            </w:r>
          </w:p>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(Малый ЦОД)</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 xml:space="preserve">Берлинский </w:t>
            </w:r>
          </w:p>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(Малый ЦОД)</w:t>
            </w:r>
          </w:p>
        </w:tc>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eastAsianLayout w:vert="true"/>
              </w:rPr>
              <w:t>Всего по системе</w:t>
            </w:r>
          </w:p>
        </w:tc>
      </w:tr>
      <w:tr>
        <w:trPr>
          <w:trHeight w:hRule="atLeast" w:val="687"/>
          <w:cantSplit w:val="true"/>
        </w:trPr>
        <w:tc>
          <w:tcPr>
            <w:tcW w:type="dxa" w:w="20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Количество жителей</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5150</w:t>
            </w:r>
          </w:p>
        </w:tc>
        <w:tc>
          <w:tcPr>
            <w:tcW w:type="dxa" w:w="9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527</w:t>
            </w:r>
          </w:p>
        </w:tc>
        <w:tc>
          <w:tcPr>
            <w:tcW w:type="dxa" w:w="8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790</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560</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507</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443</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592</w:t>
            </w:r>
          </w:p>
        </w:tc>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8569</w:t>
            </w:r>
          </w:p>
        </w:tc>
      </w:tr>
      <w:tr>
        <w:trPr>
          <w:cantSplit w:val="false"/>
        </w:trPr>
        <w:tc>
          <w:tcPr>
            <w:tcW w:type="dxa" w:w="20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Количество индивидуальных посещений ЦОД</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3300</w:t>
            </w:r>
          </w:p>
        </w:tc>
        <w:tc>
          <w:tcPr>
            <w:tcW w:type="dxa" w:w="9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621</w:t>
            </w:r>
          </w:p>
        </w:tc>
        <w:tc>
          <w:tcPr>
            <w:tcW w:type="dxa" w:w="8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2150</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280</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517</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580</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627</w:t>
            </w:r>
          </w:p>
        </w:tc>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8075</w:t>
            </w:r>
          </w:p>
        </w:tc>
      </w:tr>
      <w:tr>
        <w:trPr>
          <w:cantSplit w:val="false"/>
        </w:trPr>
        <w:tc>
          <w:tcPr>
            <w:tcW w:type="dxa" w:w="20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Количество проведенных ЦОД информационно-просветительских мероприятий</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122</w:t>
            </w:r>
          </w:p>
        </w:tc>
        <w:tc>
          <w:tcPr>
            <w:tcW w:type="dxa" w:w="9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40</w:t>
            </w:r>
          </w:p>
        </w:tc>
        <w:tc>
          <w:tcPr>
            <w:tcW w:type="dxa" w:w="8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140</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8</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12</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30</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35</w:t>
            </w:r>
          </w:p>
        </w:tc>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387</w:t>
            </w:r>
          </w:p>
        </w:tc>
      </w:tr>
      <w:tr>
        <w:trPr>
          <w:cantSplit w:val="false"/>
        </w:trPr>
        <w:tc>
          <w:tcPr>
            <w:tcW w:type="dxa" w:w="20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Количество посещений информационно-просветительских и обучающих мероприятий ЦОД</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1268</w:t>
            </w:r>
          </w:p>
        </w:tc>
        <w:tc>
          <w:tcPr>
            <w:tcW w:type="dxa" w:w="9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253</w:t>
            </w:r>
          </w:p>
        </w:tc>
        <w:tc>
          <w:tcPr>
            <w:tcW w:type="dxa" w:w="8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720</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111</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153</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244</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473</w:t>
            </w:r>
          </w:p>
        </w:tc>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3222</w:t>
            </w:r>
          </w:p>
        </w:tc>
      </w:tr>
      <w:tr>
        <w:trPr>
          <w:cantSplit w:val="false"/>
        </w:trPr>
        <w:tc>
          <w:tcPr>
            <w:tcW w:type="dxa" w:w="20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Количество выполненных в ЦОД индивидуальных информационных запросов (справок, консультаций)</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457</w:t>
            </w:r>
          </w:p>
        </w:tc>
        <w:tc>
          <w:tcPr>
            <w:tcW w:type="dxa" w:w="9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387</w:t>
            </w:r>
          </w:p>
        </w:tc>
        <w:tc>
          <w:tcPr>
            <w:tcW w:type="dxa" w:w="8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570</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206</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353</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349</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345</w:t>
            </w:r>
          </w:p>
        </w:tc>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2667</w:t>
            </w:r>
          </w:p>
        </w:tc>
      </w:tr>
      <w:tr>
        <w:trPr>
          <w:cantSplit w:val="false"/>
        </w:trPr>
        <w:tc>
          <w:tcPr>
            <w:tcW w:type="dxa" w:w="20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Times New Roman" w:eastAsia="Calibri" w:hAnsi="Arial"/>
                <w:color w:val="000000"/>
                <w:sz w:val="20"/>
                <w:szCs w:val="20"/>
                <w:lang w:eastAsia="en-US"/>
              </w:rPr>
              <w:t>Количество пользователей,</w:t>
            </w:r>
          </w:p>
          <w:p>
            <w:pPr>
              <w:pStyle w:val="style0"/>
              <w:spacing w:after="0" w:before="0" w:line="100" w:lineRule="atLeast"/>
              <w:ind w:hanging="0" w:left="0" w:right="0"/>
              <w:contextualSpacing w:val="false"/>
              <w:jc w:val="both"/>
            </w:pPr>
            <w:r>
              <w:rPr>
                <w:rFonts w:ascii="Arial" w:cs="Times New Roman" w:eastAsia="Calibri" w:hAnsi="Arial"/>
                <w:color w:val="000000"/>
                <w:sz w:val="20"/>
                <w:szCs w:val="20"/>
                <w:lang w:eastAsia="en-US"/>
              </w:rPr>
              <w:t>прошедших обучение</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101</w:t>
            </w:r>
          </w:p>
        </w:tc>
        <w:tc>
          <w:tcPr>
            <w:tcW w:type="dxa" w:w="9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45</w:t>
            </w:r>
          </w:p>
        </w:tc>
        <w:tc>
          <w:tcPr>
            <w:tcW w:type="dxa" w:w="8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26</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7</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34</w:t>
            </w:r>
          </w:p>
        </w:tc>
        <w:tc>
          <w:tcPr>
            <w:tcW w:type="dxa" w:w="9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42</w:t>
            </w:r>
          </w:p>
        </w:tc>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cs="Calibri" w:hAnsi="Arial"/>
                <w:color w:val="000000"/>
                <w:sz w:val="20"/>
                <w:szCs w:val="20"/>
                <w:lang w:eastAsia="en-US"/>
              </w:rPr>
              <w:t>255</w:t>
            </w:r>
          </w:p>
        </w:tc>
      </w:tr>
    </w:tbl>
    <w:p>
      <w:pPr>
        <w:pStyle w:val="style0"/>
        <w:spacing w:after="0" w:before="0" w:line="100" w:lineRule="atLeast"/>
        <w:ind w:hanging="0" w:left="0" w:right="0"/>
        <w:contextualSpacing w:val="false"/>
        <w:jc w:val="both"/>
      </w:pPr>
      <w:r>
        <w:rPr>
          <w:rFonts w:ascii="Arial" w:cs="Calibri" w:hAnsi="Arial"/>
          <w:color w:val="000000"/>
          <w:sz w:val="20"/>
          <w:szCs w:val="20"/>
          <w:lang w:eastAsia="en-US"/>
        </w:rPr>
        <w:t>Сотрудники ЦОД информируют население о возможностях Единого портала Государственных услуг, услугах ЦОД на информационно-просветительских мероприятиях, через СМИ, печатную продукцию:</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Памятка по регистрации на Едином портале Государственных услуг</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Памятка «Преимущества электронной почты</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ПАМЯТКА по упрощенной регистрации на портале государственных услуг</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Главный Закон государства - памятка</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Объявления, рекламные листы с коротким описанием и видом услуг</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Памятка «Центр Общественного доступа»</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Закладка «Образовательные сайты для подростков»</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Закладка  «Пенсия по - новому»</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Закладка «Для Вас работает ЦОД»</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Закладка о новом сервисе интернет  Портала Администрации Томской области (гиперссылка на электронную справочно-правовую базу «Законодательство Томской области и г. Томска»).</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«Онлайн-библиотеки с бесплатными книгами»</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«Федор Михайлович Достоевский»-онлайн-библиотека с бесплатными книгами</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Рекомендательные списки фильмов различной тематики для онлайн-просмотра.</w:t>
      </w:r>
    </w:p>
    <w:p>
      <w:pPr>
        <w:pStyle w:val="style0"/>
        <w:spacing w:after="0" w:before="0" w:line="100" w:lineRule="atLeast"/>
        <w:ind w:hanging="0" w:left="0" w:right="0"/>
        <w:contextualSpacing w:val="false"/>
        <w:jc w:val="both"/>
      </w:pPr>
      <w:r>
        <w:rPr>
          <w:rFonts w:ascii="Arial" w:cs="Times New Roman" w:eastAsia="Calibri" w:hAnsi="Arial"/>
          <w:color w:val="000000"/>
          <w:sz w:val="20"/>
          <w:szCs w:val="20"/>
          <w:lang w:eastAsia="en-US"/>
        </w:rPr>
        <w:t>*«</w:t>
      </w:r>
      <w:hyperlink r:id="rId2">
        <w:r>
          <w:rPr>
            <w:rStyle w:val="style20"/>
            <w:rStyle w:val="style20"/>
            <w:rFonts w:ascii="Arial" w:cs="Times New Roman" w:eastAsia="Calibri" w:hAnsi="Arial"/>
            <w:color w:val="000000"/>
            <w:sz w:val="20"/>
            <w:szCs w:val="20"/>
            <w:u w:val="single"/>
            <w:lang w:eastAsia="en-US"/>
          </w:rPr>
          <w:t>Рекомендуем учащимся полезный сайт</w:t>
        </w:r>
      </w:hyperlink>
      <w:r>
        <w:rPr>
          <w:rFonts w:ascii="Arial" w:cs="Times New Roman" w:eastAsia="Calibri" w:hAnsi="Arial"/>
          <w:color w:val="000000"/>
          <w:sz w:val="20"/>
          <w:szCs w:val="20"/>
          <w:lang w:eastAsia="en-US"/>
        </w:rPr>
        <w:t>»</w:t>
      </w:r>
    </w:p>
    <w:p>
      <w:pPr>
        <w:pStyle w:val="style0"/>
        <w:spacing w:after="0" w:before="0" w:line="100" w:lineRule="atLeast"/>
        <w:ind w:hanging="0" w:left="0" w:right="0"/>
        <w:contextualSpacing w:val="false"/>
        <w:jc w:val="both"/>
      </w:pPr>
      <w:r>
        <w:rPr>
          <w:rFonts w:ascii="Arial" w:cs="Calibri" w:hAnsi="Arial"/>
          <w:b/>
          <w:i/>
          <w:sz w:val="20"/>
          <w:szCs w:val="20"/>
          <w:lang w:eastAsia="en-US"/>
        </w:rPr>
        <w:t>. Обслуживание удаленных пользователей:</w:t>
      </w:r>
    </w:p>
    <w:p>
      <w:pPr>
        <w:pStyle w:val="style0"/>
        <w:spacing w:after="0" w:before="0" w:line="100" w:lineRule="atLeast"/>
        <w:ind w:hanging="0" w:left="0" w:right="0"/>
        <w:contextualSpacing w:val="false"/>
        <w:jc w:val="both"/>
      </w:pPr>
      <w:r>
        <w:rPr>
          <w:rFonts w:ascii="Arial" w:cs="Calibri" w:hAnsi="Arial"/>
          <w:sz w:val="20"/>
          <w:szCs w:val="20"/>
          <w:lang w:eastAsia="en-US"/>
        </w:rPr>
        <w:t> </w:t>
      </w:r>
      <w:r>
        <w:rPr>
          <w:rFonts w:ascii="Arial" w:cs="Calibri" w:hAnsi="Arial"/>
          <w:sz w:val="20"/>
          <w:szCs w:val="20"/>
          <w:lang w:eastAsia="en-US"/>
        </w:rPr>
        <w:t>С целью расширения пользовательской аудитории, , Межпоселенческая  центральная библиотека ведет постоянную работу по развитию и совершенствованию интернет-сервисов.  Библиотека активно позиционирует себя, тем самым продвигает услуги.</w:t>
      </w:r>
    </w:p>
    <w:p>
      <w:pPr>
        <w:pStyle w:val="style0"/>
        <w:spacing w:after="0" w:before="0" w:line="100" w:lineRule="atLeast"/>
        <w:ind w:hanging="0" w:left="0" w:right="0"/>
        <w:contextualSpacing w:val="false"/>
        <w:jc w:val="both"/>
      </w:pPr>
      <w:r>
        <w:rPr>
          <w:rFonts w:ascii="Arial" w:cs="Calibri" w:hAnsi="Arial"/>
          <w:sz w:val="20"/>
          <w:szCs w:val="20"/>
          <w:lang w:eastAsia="en-US"/>
        </w:rPr>
        <w:t> </w:t>
      </w:r>
      <w:r>
        <w:rPr>
          <w:rFonts w:ascii="Arial" w:cs="Calibri" w:hAnsi="Arial"/>
          <w:sz w:val="20"/>
          <w:szCs w:val="20"/>
          <w:lang w:eastAsia="en-US"/>
        </w:rPr>
        <w:tab/>
        <w:t xml:space="preserve">Уже сегодня для межпоселенческой центральной библиотеки являются привычными услуги, которые предоставляются читателям виртуально, без физического контакта с ним.  А именно он-лайн доступ к электронному каталогу. </w:t>
      </w:r>
    </w:p>
    <w:p>
      <w:pPr>
        <w:pStyle w:val="style0"/>
        <w:spacing w:after="0" w:before="0" w:line="100" w:lineRule="atLeast"/>
        <w:ind w:hanging="0" w:left="0" w:right="0"/>
        <w:contextualSpacing w:val="false"/>
        <w:jc w:val="both"/>
      </w:pPr>
      <w:r>
        <w:rPr>
          <w:rFonts w:ascii="Arial" w:cs="Calibri" w:hAnsi="Arial"/>
          <w:sz w:val="20"/>
          <w:szCs w:val="20"/>
          <w:lang w:eastAsia="en-US"/>
        </w:rPr>
        <w:t>    </w:t>
      </w:r>
      <w:r>
        <w:rPr>
          <w:rFonts w:ascii="Arial" w:cs="Calibri" w:hAnsi="Arial"/>
          <w:sz w:val="20"/>
          <w:szCs w:val="20"/>
          <w:lang w:eastAsia="en-US"/>
        </w:rPr>
        <w:tab/>
        <w:t>Одной из традиционных форм библиотечной деятельности, является виртуальная книжная выставка – это публичная демонстрация в сети Интернет с помощью средств веб-технологий виртуальных образов специально подобранных и систематизированных произведений печати. Достоинство виртуальных книжных выставок - это возможность представить издания, не снимая их с полки. Предоставить виртуальным пользователям книги, показанные на выставке, и не ограничивать время существования экспозиции.</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w:t>
      </w:r>
      <w:r>
        <w:rPr>
          <w:rFonts w:ascii="Arial" w:cs="Calibri" w:hAnsi="Arial"/>
          <w:sz w:val="20"/>
          <w:szCs w:val="20"/>
          <w:lang w:eastAsia="en-US"/>
        </w:rPr>
        <w:t>В сети Интернет создан видеоканал YouTube, где помещаются  видеоролики о библиотечных событиях, со стороны виртуальных посетителей отмечается стабильный интерес  к библиотекам зафиксировано 10000 обращений к сайту библиотеки за 2016г., сайт предназначен для всех желающих, он состоит из нескольких страниц, на которых размещены новости библиотек,  планы работы, презентации,  обзоры книжных выставок, виртуальные выставки и т.д.</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w:t>
      </w:r>
      <w:r>
        <w:rPr>
          <w:rFonts w:ascii="Arial" w:cs="Calibri" w:hAnsi="Arial"/>
          <w:sz w:val="20"/>
          <w:szCs w:val="20"/>
          <w:lang w:eastAsia="en-US"/>
        </w:rPr>
        <w:t xml:space="preserve">Большой блок сайта посвящен краеведению, где можно ознакомиться с произведениями местных авторов, с газетой «Сельская правда», «Томские новости», с Краеведческими вестниками, альбомами и др. </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w:t>
      </w:r>
      <w:r>
        <w:rPr>
          <w:rFonts w:ascii="Arial" w:cs="Calibri" w:hAnsi="Arial"/>
          <w:sz w:val="20"/>
          <w:szCs w:val="20"/>
          <w:lang w:eastAsia="en-US"/>
        </w:rPr>
        <w:t xml:space="preserve">Доступен для пользователей электронный каталог библиотеки, который насчитывает 9258 экземпляров. В 2016году создан сайт «Зеленая библиотека», где размещается вся информация по экологическому направлению. </w:t>
      </w:r>
    </w:p>
    <w:p>
      <w:pPr>
        <w:pStyle w:val="style0"/>
        <w:spacing w:after="0" w:before="0" w:line="100" w:lineRule="atLeast"/>
        <w:ind w:hanging="0" w:left="0" w:right="0"/>
        <w:contextualSpacing w:val="false"/>
        <w:jc w:val="both"/>
      </w:pPr>
      <w:r>
        <w:rPr>
          <w:rFonts w:ascii="Arial" w:cs="Calibri" w:hAnsi="Arial"/>
          <w:sz w:val="20"/>
          <w:szCs w:val="20"/>
          <w:lang w:eastAsia="en-US"/>
        </w:rPr>
        <w:t>На сайте можно воспользоваться:</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-Электронной  библиотекой  Издательского дома «Гребенников». Библиотека содержит статьи из журналов, выпускаемых издательством в различные годы. Библиотека предоставляет доступ, как к номерам журналов, так и к отдельным статьям. Основные темы: маркетинг, менеджмент, финансы и управление персоналом. </w:t>
      </w:r>
    </w:p>
    <w:p>
      <w:pPr>
        <w:pStyle w:val="style0"/>
        <w:spacing w:after="0" w:before="0" w:line="100" w:lineRule="atLeast"/>
        <w:ind w:hanging="0" w:left="0" w:right="0"/>
        <w:contextualSpacing w:val="false"/>
        <w:jc w:val="both"/>
      </w:pPr>
      <w:r>
        <w:rPr>
          <w:rFonts w:ascii="Arial" w:cs="Calibri" w:hAnsi="Arial"/>
          <w:sz w:val="20"/>
          <w:szCs w:val="20"/>
          <w:lang w:eastAsia="en-US"/>
        </w:rPr>
        <w:t>-Национальной электронной детской библиотекой (НЭДБ) - это регулярно (еженедельно) пополняемая коллекция оцифрованных материалов из фондов Российской государственной детской библиотеки: книги, журналы, диафильмы.</w:t>
      </w:r>
    </w:p>
    <w:p>
      <w:pPr>
        <w:pStyle w:val="style0"/>
        <w:spacing w:after="0" w:before="0" w:line="100" w:lineRule="atLeast"/>
        <w:ind w:hanging="0" w:left="0" w:right="0"/>
        <w:contextualSpacing w:val="false"/>
        <w:jc w:val="both"/>
      </w:pPr>
      <w:r>
        <w:rPr>
          <w:rFonts w:ascii="Arial" w:cs="Calibri" w:hAnsi="Arial"/>
          <w:sz w:val="20"/>
          <w:szCs w:val="20"/>
          <w:lang w:eastAsia="en-US"/>
        </w:rPr>
        <w:t>-Русскоязычным проектом информационного обеспечения Polpred.com, соединяющий в себе удобства справочной системы, серьезной экономической газеты и аналитического журнала.  Обзор СМИ пополняется ежедневно и содержит около миллиона полных тексов лучших статей информагентств и деловой прессы за 15 лет. Рубрикатор включает 3 языка, 235 стран и территорий, 26 групп отраслей, 600 источников, 8 Федеральных округов РФ.</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-Федеральной государственной информационной системой - Национальная электронная библиотека (НЭБ), обеспечивающая создание единого российского электронного пространства знаний. С помощью, которой даем возможность пользователям найти интересующее печатное издание в ближайшей библиотеке; найти электронную копию издания в НЭБ для удаленной работы из читального зала ближайшей библиотеки или из дома; просматривать на законных основаниях оцифрованные издания, ограниченные авторским правом из читального зала ближайшей библиотеки. </w:t>
      </w:r>
    </w:p>
    <w:p>
      <w:pPr>
        <w:pStyle w:val="style0"/>
        <w:shd w:fill="FFFFFF" w:val="clear"/>
        <w:spacing w:after="0" w:before="0" w:line="100" w:lineRule="atLeast"/>
        <w:ind w:hanging="0" w:left="0" w:right="0"/>
        <w:contextualSpacing w:val="false"/>
        <w:jc w:val="both"/>
      </w:pPr>
      <w:r>
        <w:rPr>
          <w:rFonts w:ascii="Arial" w:cs="Times New Roman" w:eastAsia="Times New Roman" w:hAnsi="Arial"/>
          <w:b/>
          <w:color w:val="3B2D36"/>
          <w:sz w:val="20"/>
          <w:szCs w:val="20"/>
        </w:rPr>
        <w:t>Обеспечение и  реализация права на библиотечное обслуживание пользователей  с ограниченными возможностями здоровья.</w:t>
      </w:r>
    </w:p>
    <w:p>
      <w:pPr>
        <w:pStyle w:val="style0"/>
        <w:spacing w:after="0" w:before="0" w:line="100" w:lineRule="atLeast"/>
        <w:ind w:hanging="0" w:left="0" w:right="0"/>
        <w:contextualSpacing w:val="false"/>
        <w:jc w:val="both"/>
      </w:pPr>
      <w:r>
        <w:rPr>
          <w:rFonts w:ascii="Arial" w:cs="Times New Roman" w:eastAsia="Times New Roman" w:hAnsi="Arial"/>
          <w:sz w:val="20"/>
          <w:szCs w:val="20"/>
        </w:rPr>
        <w:t xml:space="preserve">       </w:t>
      </w:r>
      <w:r>
        <w:rPr>
          <w:rFonts w:ascii="Arial" w:cs="Times New Roman" w:eastAsia="Times New Roman" w:hAnsi="Arial"/>
          <w:sz w:val="20"/>
          <w:szCs w:val="20"/>
        </w:rPr>
        <w:t>Обслуживание людей с ограниченными возможностями является приоритетным направлением деятельности библиотек МБУ «МЦБС». На сегодняшний день современные библиотеки являются для многих инвалидов центрами информации, образования, реабилитации и досуга. Именно в библиотечных стенах они могут, как просто отдохнуть, найти свой круг общения, интересно и с пользой провести время, так и получить необходимую информацию по различным правовым вопросам. Для многих пользователей, библиотеки - единственное окно в большой мир. Библиотекари в своей практике приравнивают к лицам с ограниченными возможностями здоровья и читателей старшего возраста.</w:t>
      </w:r>
    </w:p>
    <w:p>
      <w:pPr>
        <w:pStyle w:val="style0"/>
        <w:spacing w:after="0" w:before="0" w:line="100" w:lineRule="atLeast"/>
        <w:ind w:hanging="0" w:left="0" w:right="0"/>
        <w:contextualSpacing w:val="false"/>
        <w:jc w:val="both"/>
      </w:pPr>
      <w:r>
        <w:rPr>
          <w:rFonts w:ascii="Arial" w:cs="Times New Roman" w:eastAsia="Times New Roman" w:hAnsi="Arial"/>
          <w:sz w:val="20"/>
          <w:szCs w:val="20"/>
        </w:rPr>
        <w:t>Особой популярностью среди читателей данной категории пользуются клубы по интересам.</w:t>
      </w:r>
      <w:r>
        <w:rPr>
          <w:rFonts w:ascii="Arial" w:cs="Times New Roman" w:eastAsia="Times New Roman" w:hAnsi="Arial"/>
          <w:sz w:val="20"/>
          <w:szCs w:val="20"/>
          <w:shd w:fill="FFFFFF" w:val="clear"/>
        </w:rPr>
        <w:t xml:space="preserve"> Они оказывают непосредственное интеллектуальное и эмоциональное влияние на инвалидов. Клуб помогает в самообразовании, предоставляет возможности для творческого самовыражения, дает возможность живого непосредственного общения людям, многие из которых лишены его в повседневной жизни. В библиотеках  работают разные  клубы по интересам, в числе которых и для пенсионеров и людей с ограниченными возможностями -  клуб «Встреча», кружок «Хозяюшка» (центральная библиотека),  кружок «Мы за чаем не скучаем» (Чердатский филиал), кружок «Мастерица» (Берлинский филиал), кружок «Искусница ниток» (Красноярский филиал) клуб «Затейники» (Михайловский филиал) и др.,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ab/>
        <w:t xml:space="preserve"> Большая часть мероприятий, прошедших в клубе «Встреча», приурочены к календарным и знаменательным датам.  Рождественские встречи «Мир приходит в каждый дом» , посиделки «Как на масляной неделе». </w:t>
      </w:r>
    </w:p>
    <w:p>
      <w:pPr>
        <w:pStyle w:val="style0"/>
        <w:spacing w:after="0" w:before="0" w:line="100" w:lineRule="atLeast"/>
        <w:ind w:hanging="0" w:left="0" w:right="0"/>
        <w:contextualSpacing w:val="false"/>
        <w:jc w:val="both"/>
      </w:pPr>
      <w:r>
        <w:rPr>
          <w:rFonts w:ascii="Arial" w:cs="Times New Roman" w:eastAsia="Calibri" w:hAnsi="Arial"/>
          <w:sz w:val="20"/>
          <w:szCs w:val="20"/>
          <w:shd w:fill="FFFFFF" w:val="clear"/>
          <w:lang w:eastAsia="en-US"/>
        </w:rPr>
        <w:t xml:space="preserve">        </w:t>
      </w:r>
      <w:r>
        <w:rPr>
          <w:rFonts w:ascii="Arial" w:cs="Times New Roman" w:eastAsia="Calibri" w:hAnsi="Arial"/>
          <w:sz w:val="20"/>
          <w:szCs w:val="20"/>
          <w:shd w:fill="FFFFFF" w:val="clear"/>
          <w:lang w:eastAsia="en-US"/>
        </w:rPr>
        <w:t>Трогательно, с чувством любви и тепла прошли такие праздники как,   Международный женский день «Женщина. Весна. Любовь»;  «Где любовь и совет, там и горя нет», посвящённое Международному Дню семьи.</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     </w:t>
      </w:r>
      <w:r>
        <w:rPr>
          <w:rFonts w:ascii="Arial" w:cs="Times New Roman" w:eastAsia="Calibri" w:hAnsi="Arial"/>
          <w:sz w:val="20"/>
          <w:szCs w:val="20"/>
          <w:lang w:eastAsia="en-US"/>
        </w:rPr>
        <w:tab/>
      </w:r>
      <w:r>
        <w:rPr>
          <w:rFonts w:ascii="Arial" w:cs="Times New Roman" w:eastAsia="Times New Roman" w:hAnsi="Arial"/>
          <w:sz w:val="20"/>
          <w:szCs w:val="20"/>
        </w:rPr>
        <w:t>Старшее поколение интересуется рецептами народной медицины. С целью ознакомления и пропагандой литературы о лекарственных растениях в центральной библиотеке прошли обзоры и беседы, часы информации, часы полезных сообщений:</w:t>
      </w:r>
    </w:p>
    <w:p>
      <w:pPr>
        <w:pStyle w:val="style0"/>
        <w:spacing w:after="0" w:before="0" w:line="100" w:lineRule="atLeast"/>
        <w:ind w:hanging="0" w:left="0" w:right="0"/>
        <w:contextualSpacing w:val="false"/>
        <w:jc w:val="both"/>
      </w:pPr>
      <w:r>
        <w:rPr>
          <w:rFonts w:ascii="Arial" w:cs="Times New Roman" w:eastAsia="Times New Roman" w:hAnsi="Arial"/>
          <w:sz w:val="20"/>
          <w:szCs w:val="20"/>
        </w:rPr>
        <w:t> </w:t>
      </w:r>
      <w:r>
        <w:rPr>
          <w:rFonts w:ascii="Arial" w:cs="Times New Roman" w:eastAsia="Times New Roman" w:hAnsi="Arial"/>
          <w:sz w:val="20"/>
          <w:szCs w:val="20"/>
        </w:rPr>
        <w:t xml:space="preserve">«Что мы знаем о растениях».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 </w:t>
      </w:r>
      <w:r>
        <w:rPr>
          <w:rFonts w:ascii="Arial" w:cs="Times New Roman" w:eastAsia="Calibri" w:hAnsi="Arial"/>
          <w:sz w:val="20"/>
          <w:szCs w:val="20"/>
          <w:lang w:eastAsia="en-US"/>
        </w:rPr>
        <w:tab/>
        <w:t xml:space="preserve">Один из способов реабилитации инвалидов – это творческие фестивали различного уровня. Самое яркое событие для людей с ограничениями жизнедеятельности – участие в первом этапе фестиваля-конкурса для людей с ограниченными возможностями «Преодолей себя». Уже на протяжении нескольких лет библиотека активно участвуют в этих фестивалях.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В рамках первого этапа была оформлена  выставка - конкурс – прикладного творчества людей с ограниченными возможностями   «Из добрых рук с любовью!».</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     </w:t>
      </w:r>
      <w:r>
        <w:rPr>
          <w:rFonts w:ascii="Arial" w:cs="Times New Roman" w:eastAsia="Calibri" w:hAnsi="Arial"/>
          <w:sz w:val="20"/>
          <w:szCs w:val="20"/>
          <w:lang w:eastAsia="en-US"/>
        </w:rPr>
        <w:t xml:space="preserve">В рамках Декады инвалидов проводятся встречи с людьми с ограниченными возможностями здоровья и специалистами центра социальной защиты населения, центра занятости населения, пенсионного фонда.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    </w:t>
      </w:r>
      <w:r>
        <w:rPr>
          <w:rFonts w:ascii="Arial" w:cs="Times New Roman" w:eastAsia="Calibri" w:hAnsi="Arial"/>
          <w:sz w:val="20"/>
          <w:szCs w:val="20"/>
          <w:lang w:eastAsia="en-US"/>
        </w:rPr>
        <w:t xml:space="preserve">На таких встречах поднимаются вопросы об изменениях в пенсионном законодательстве и параметрах, определяющих размер выплат пенсий; о программах трудоустройства инвалидов, о программе самозанятости, о видах социальных льгот, предоставляемых центром занятости населения; какими социальными льготами могут воспользоваться люди данной категории:  о социальном такси, об индивидуальной помощи, например, побелка дома, уборка двора от снега; вопросы о курортных путёвках, о субсидированиях коммунальных услуг, о создании социальных парикмахерских.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Такие встречи проходят в библиотеках каждый год. Они важны и популярны тем, что на них можно получить квалифицированные советы специалистов по интересующим вопросам.</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Для слабовидящих людей межпоселенческая центральная библиотека предлагает услугу – прослушивание «говорящих книг» с помощью тифлофлэшплейера.  К сожалению, из – за ограниченного количества плейеров,  не можем удовлетворить потребности читателей в полную силу. </w:t>
      </w:r>
    </w:p>
    <w:p>
      <w:pPr>
        <w:pStyle w:val="style0"/>
        <w:spacing w:after="0" w:before="0" w:line="100" w:lineRule="atLeast"/>
        <w:ind w:hanging="0" w:left="0" w:right="0"/>
        <w:contextualSpacing w:val="false"/>
        <w:jc w:val="both"/>
      </w:pPr>
      <w:r>
        <w:rPr>
          <w:rFonts w:ascii="Arial" w:cs="Times New Roman" w:eastAsia="Calibri" w:hAnsi="Arial"/>
          <w:sz w:val="20"/>
          <w:szCs w:val="20"/>
          <w:shd w:fill="FFFFFF" w:val="clear"/>
          <w:lang w:eastAsia="en-US"/>
        </w:rPr>
        <w:t>Во многих библиотеках для читателей с ограниченными возможностями проводятся</w:t>
      </w:r>
      <w:r>
        <w:rPr>
          <w:rFonts w:ascii="Arial" w:cs="Times New Roman" w:eastAsia="Calibri" w:hAnsi="Arial"/>
          <w:color w:val="000000"/>
          <w:sz w:val="20"/>
          <w:szCs w:val="20"/>
          <w:shd w:fill="FFFFFF" w:val="clear"/>
          <w:lang w:eastAsia="en-US"/>
        </w:rPr>
        <w:t> </w:t>
      </w:r>
      <w:r>
        <w:rPr>
          <w:rFonts w:ascii="Arial" w:cs="Times New Roman" w:eastAsia="Calibri" w:hAnsi="Arial"/>
          <w:sz w:val="20"/>
          <w:szCs w:val="20"/>
          <w:shd w:fill="FFFFFF" w:val="clear"/>
          <w:lang w:eastAsia="en-US"/>
        </w:rPr>
        <w:t>индивидуальные беседы под названиями «Поговорим по душам», «Мир не без добрых людей». В Берлинском филиале  работала  «</w:t>
      </w:r>
      <w:r>
        <w:rPr>
          <w:rFonts w:ascii="Arial" w:cs="Times New Roman" w:eastAsia="Calibri" w:hAnsi="Arial"/>
          <w:sz w:val="20"/>
          <w:szCs w:val="20"/>
          <w:lang w:eastAsia="en-US"/>
        </w:rPr>
        <w:t>Школа здоровья» с участием врача по профилактике Зырянской районной больницы.</w:t>
      </w:r>
    </w:p>
    <w:p>
      <w:pPr>
        <w:pStyle w:val="style0"/>
        <w:spacing w:after="0" w:before="0" w:line="100" w:lineRule="atLeast"/>
        <w:ind w:hanging="0" w:left="0" w:right="0"/>
        <w:contextualSpacing w:val="false"/>
        <w:jc w:val="both"/>
      </w:pPr>
      <w:r>
        <w:rPr>
          <w:rFonts w:ascii="Arial" w:cs="Calibri" w:hAnsi="Arial"/>
          <w:sz w:val="20"/>
          <w:szCs w:val="20"/>
          <w:lang w:eastAsia="en-US"/>
        </w:rPr>
        <w:t>Люди старшего поколения смогли получить ответы на многие вопросы.   Например,  как правильно измерить артериальное давление, какие имеются симптомы артериальной гипертонии, каковы причины и факторы риска АГ, какие могут быть осложнения и др. По окончанию  каждого занятия  слушатели получали буклетики и памятки с рекомендациями по профилактике и лечению артериальной гипертонии, изготовленные в библиотеке.</w:t>
      </w:r>
    </w:p>
    <w:p>
      <w:pPr>
        <w:pStyle w:val="style0"/>
        <w:spacing w:after="0" w:before="0" w:line="100" w:lineRule="atLeast"/>
        <w:ind w:hanging="0" w:left="0" w:right="0"/>
        <w:contextualSpacing w:val="false"/>
        <w:jc w:val="both"/>
      </w:pPr>
      <w:r>
        <w:rPr>
          <w:rFonts w:ascii="Arial" w:cs="Times New Roman" w:eastAsia="Calibri" w:hAnsi="Arial"/>
          <w:b/>
          <w:color w:val="000000"/>
          <w:sz w:val="20"/>
          <w:szCs w:val="20"/>
          <w:shd w:fill="FFFFFF" w:val="clear"/>
          <w:lang w:eastAsia="en-US"/>
        </w:rPr>
        <w:t>Работа библиотек по Проекту «Компьютерная грамотность пенсионеров и работа в сети Интернет»</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В начале 2016 года три библиотеки МБУ МЦБС – центральная библиотека,</w:t>
      </w:r>
    </w:p>
    <w:p>
      <w:pPr>
        <w:pStyle w:val="style84"/>
        <w:ind w:firstLine="708" w:left="0" w:right="0"/>
        <w:jc w:val="center"/>
      </w:pPr>
      <w:r>
        <w:rPr/>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Чердатский филиал и Дубровский филиал в очередной раз вступили в партнерские взаимоотношения с ТРОООО «Союз пенсионеров России» по реализации   Проекта «Компьютерная грамотность пенсионеров и работа в сети Интернет».  В этих библиотеках с  января по март – прошли обучение 40 человек. </w:t>
      </w:r>
    </w:p>
    <w:p>
      <w:pPr>
        <w:pStyle w:val="style0"/>
        <w:spacing w:after="0" w:before="0" w:line="100" w:lineRule="atLeast"/>
        <w:ind w:hanging="0" w:left="0" w:right="0"/>
        <w:contextualSpacing w:val="false"/>
        <w:jc w:val="both"/>
      </w:pPr>
      <w:r>
        <w:rPr>
          <w:rFonts w:ascii="Arial" w:cs="Times New Roman" w:eastAsia="Calibri" w:hAnsi="Arial"/>
          <w:color w:val="000000"/>
          <w:sz w:val="20"/>
          <w:szCs w:val="20"/>
          <w:shd w:fill="FFFFFF" w:val="clear"/>
          <w:lang w:eastAsia="en-US"/>
        </w:rPr>
        <w:t xml:space="preserve">Сотрудникам библиотек приятно видеть результаты своих трудов. Так, например, </w:t>
      </w:r>
      <w:r>
        <w:rPr>
          <w:rFonts w:ascii="Arial" w:cs="Times New Roman" w:eastAsia="Calibri" w:hAnsi="Arial"/>
          <w:sz w:val="20"/>
          <w:szCs w:val="20"/>
          <w:lang w:eastAsia="en-US"/>
        </w:rPr>
        <w:t xml:space="preserve">участницы консультационных мероприятий по компьютерной грамотности победили  в региональном чемпионате по компьютерному многоборью среди пенсионеров. Чемпионат проводился Администрацией Томской области, региональным отделением Всероссийской общественной организации ветеранов и Томским отделением Союза пенсионеров России. Жительница с. Берлинка заняла первое место в категории «уверенный пользователь»,  а жительница с. Зырянского –заняла  второе место в категории «начинающий пользователь». </w:t>
      </w:r>
    </w:p>
    <w:p>
      <w:pPr>
        <w:pStyle w:val="style0"/>
        <w:spacing w:after="0" w:before="0" w:line="100" w:lineRule="atLeast"/>
        <w:ind w:hanging="0" w:left="0" w:right="0"/>
        <w:contextualSpacing w:val="false"/>
        <w:jc w:val="both"/>
      </w:pPr>
      <w:r>
        <w:rPr>
          <w:rFonts w:ascii="Arial" w:cs="Calibri" w:hAnsi="Arial"/>
          <w:b/>
          <w:sz w:val="20"/>
          <w:szCs w:val="20"/>
          <w:lang w:eastAsia="en-US"/>
        </w:rPr>
        <w:t>Деятельность в рамках проекта «Электронный гражданин»</w:t>
      </w:r>
    </w:p>
    <w:p>
      <w:pPr>
        <w:pStyle w:val="style0"/>
        <w:shd w:fill="FFFFFF" w:val="clear"/>
        <w:spacing w:after="0" w:before="0" w:line="100" w:lineRule="atLeast"/>
        <w:ind w:hanging="0" w:left="0" w:right="0"/>
        <w:contextualSpacing w:val="false"/>
        <w:jc w:val="both"/>
        <w:textAlignment w:val="baseline"/>
      </w:pPr>
      <w:r>
        <w:rPr>
          <w:rFonts w:ascii="Arial" w:cs="Calibri" w:hAnsi="Arial"/>
          <w:sz w:val="20"/>
          <w:szCs w:val="20"/>
          <w:lang w:eastAsia="en-US"/>
        </w:rPr>
        <w:t>На базе ЦОД центральной библиотеки, Чердатского филиала, Цыгановского филиала, Дубровского филиала, Берлинского филиала МБУ «МЦБС Зырянского района» за три месяца 2016 года (сентябрь – ноябрь) 58 человек стали участниками проекта «Электронный граждан». В это число преимущественно входят люди старшего поколения и 10 человек людей с ограниченными возможностями здоровья. С помощью этого курса все больше людей становятся полноценными гражданами электронного государства, цифровой разрыв между поколениями сокращается, электронное правительство развивается.</w:t>
      </w:r>
    </w:p>
    <w:p>
      <w:pPr>
        <w:pStyle w:val="style0"/>
        <w:shd w:fill="FFFFFF" w:val="clear"/>
        <w:spacing w:after="0" w:before="0" w:line="100" w:lineRule="atLeast"/>
        <w:ind w:hanging="0" w:left="0" w:right="0"/>
        <w:contextualSpacing w:val="false"/>
        <w:jc w:val="both"/>
        <w:textAlignment w:val="baseline"/>
      </w:pPr>
      <w:r>
        <w:rPr>
          <w:rFonts w:ascii="Arial" w:cs="Calibri" w:hAnsi="Arial"/>
          <w:b/>
          <w:sz w:val="20"/>
          <w:szCs w:val="20"/>
          <w:shd w:fill="FFFFFF" w:val="clear"/>
          <w:lang w:eastAsia="en-US"/>
        </w:rPr>
        <w:t>Работа с детьми</w:t>
      </w:r>
      <w:r>
        <w:rPr>
          <w:rFonts w:ascii="Arial" w:cs="Calibri" w:hAnsi="Arial"/>
          <w:b/>
          <w:sz w:val="20"/>
          <w:szCs w:val="20"/>
          <w:lang w:eastAsia="en-US"/>
        </w:rPr>
        <w:t xml:space="preserve"> с ограниченными возможностями здоровья и детьми из семей, оказавшихся в социально-опасном положении</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В 2016 году Межпоселенческая центральная библиотека продолжила работу в рамках программы «От сердца к сердцу», которая ориентирована на работу с детьми с ограниченными возможностями здоровья и детьми из семей, оказавшихся в социально-опасном положении. Даная программа ставила своей целью внедрение форм работы, позволяющих организовать компьютерную грамотность, досуговую деятельность и библиотечное обслуживание детей с ограниченными возможностями и детей, находящихся в социально-опасном положении. Партнером в реализации программы «От сердца к сердцу» являлся «Центр помощи детям,</w:t>
        <w:tab/>
        <w:t xml:space="preserve"> оставшимся без попечения родителей» Зырянского района.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В рамках реализации программы «От сердца к сердцу» было проведено шесть мероприятий для детей, проживающих в разных селах Зырянского района.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 конкурсная программа «Русский солдат умом и силой богат», посвящённая Дню защитника Отечества.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 игровая программа «Веселые приключения с Незнайкой и его друзей».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 праздник «День смеха»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-литературно-музыкальной композиции «Семейная магия»</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музыкальная викторина «Музыка детства»</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 </w:t>
      </w:r>
      <w:r>
        <w:rPr>
          <w:rFonts w:ascii="Arial" w:cs="Times New Roman" w:eastAsia="Calibri" w:hAnsi="Arial"/>
          <w:sz w:val="20"/>
          <w:szCs w:val="20"/>
          <w:lang w:eastAsia="en-US"/>
        </w:rPr>
        <w:t>-игровая программа «Новогодний детектив»</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Сегодня вопросы помощи детям с ограниченными возможностями здоровья и детям из семей находящихся в социально-опасном положении остаются актуальными.</w:t>
      </w:r>
    </w:p>
    <w:p>
      <w:pPr>
        <w:pStyle w:val="style0"/>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22. Создание условий для обеспечения поселений, входящих в состав Зырянского района, услугами по организации досуга и услугами организаций культуры</w:t>
      </w:r>
    </w:p>
    <w:p>
      <w:pPr>
        <w:pStyle w:val="style0"/>
        <w:spacing w:after="0" w:before="0" w:line="100" w:lineRule="atLeast"/>
        <w:ind w:hanging="0" w:left="0" w:right="0"/>
        <w:contextualSpacing w:val="false"/>
        <w:jc w:val="both"/>
      </w:pPr>
      <w:r>
        <w:rPr>
          <w:rFonts w:ascii="Arial" w:cs="Times New Roman" w:eastAsia="Times New Roman" w:hAnsi="Arial"/>
          <w:color w:val="000000"/>
          <w:sz w:val="20"/>
          <w:szCs w:val="20"/>
        </w:rPr>
        <w:t xml:space="preserve">За 2016 г. муниципальным бюджетным учреждением «Межпоселенческая централизованная библиотечная система Зырянского района» организовано и проведено 2470 мероприятий патриотического, гражданского, интеллектуального, творческого направления, количество посещений этих мероприятий составляет 24202 человека. </w:t>
      </w:r>
      <w:r>
        <w:rPr>
          <w:rFonts w:ascii="Arial" w:cs="Times New Roman" w:eastAsia="Times New Roman" w:hAnsi="Arial"/>
          <w:sz w:val="20"/>
          <w:szCs w:val="20"/>
        </w:rPr>
        <w:t xml:space="preserve">На протяжении всего года работа </w:t>
      </w:r>
      <w:r>
        <w:rPr>
          <w:rFonts w:ascii="Arial" w:cs="Times New Roman" w:eastAsia="Times New Roman" w:hAnsi="Arial"/>
          <w:color w:val="000000"/>
          <w:sz w:val="20"/>
          <w:szCs w:val="20"/>
        </w:rPr>
        <w:t xml:space="preserve">осуществлялась </w:t>
      </w:r>
      <w:r>
        <w:rPr>
          <w:rFonts w:ascii="Arial" w:cs="Times New Roman" w:eastAsia="Times New Roman" w:hAnsi="Arial"/>
          <w:color w:val="444444"/>
          <w:sz w:val="20"/>
          <w:szCs w:val="20"/>
        </w:rPr>
        <w:t xml:space="preserve">через программно-проектный метод.    </w:t>
      </w:r>
    </w:p>
    <w:p>
      <w:pPr>
        <w:pStyle w:val="style0"/>
        <w:spacing w:after="0" w:before="0" w:line="100" w:lineRule="atLeast"/>
        <w:ind w:hanging="0" w:left="0" w:right="0"/>
        <w:contextualSpacing w:val="false"/>
        <w:jc w:val="both"/>
      </w:pPr>
      <w:r>
        <w:rPr>
          <w:rFonts w:ascii="Arial" w:cs="Times New Roman" w:eastAsia="Times New Roman" w:hAnsi="Arial"/>
          <w:color w:val="444444"/>
          <w:sz w:val="20"/>
          <w:szCs w:val="20"/>
        </w:rPr>
        <w:t xml:space="preserve"> </w:t>
      </w:r>
      <w:r>
        <w:rPr>
          <w:rFonts w:ascii="Arial" w:cs="Times New Roman" w:eastAsia="Times New Roman" w:hAnsi="Arial"/>
          <w:color w:val="444444"/>
          <w:sz w:val="20"/>
          <w:szCs w:val="20"/>
        </w:rPr>
        <w:t xml:space="preserve">Были реализованы </w:t>
      </w:r>
      <w:r>
        <w:rPr>
          <w:rFonts w:ascii="Arial" w:cs="Times New Roman" w:eastAsia="Times New Roman" w:hAnsi="Arial"/>
          <w:sz w:val="20"/>
          <w:szCs w:val="20"/>
        </w:rPr>
        <w:t>программы: «Библиотека. Книга. Фильм»; «Знать, помнить, гордиться»; «В мир через книгу»; «От сердца к сердцу»; «Летние чтения – золотые приключения»; «Отечество»; «Театр – волшебный мир»; «Смотрю на мир глазами художника»; «Я росту»; «Через книгу к добру и свету»; «Дом под крышей голубой»; «Хочу все знать»; «Клуб почитателей библиотеки»</w:t>
      </w:r>
    </w:p>
    <w:p>
      <w:pPr>
        <w:pStyle w:val="style0"/>
        <w:spacing w:after="0" w:before="0" w:line="100" w:lineRule="atLeast"/>
        <w:ind w:hanging="0" w:left="0" w:right="0"/>
        <w:contextualSpacing w:val="false"/>
        <w:jc w:val="both"/>
      </w:pPr>
      <w:r>
        <w:rPr>
          <w:rFonts w:ascii="Arial" w:cs="Times New Roman" w:eastAsia="Times New Roman" w:hAnsi="Arial"/>
          <w:color w:val="444444"/>
          <w:sz w:val="20"/>
          <w:szCs w:val="20"/>
        </w:rPr>
        <w:t xml:space="preserve">        </w:t>
      </w:r>
      <w:r>
        <w:rPr>
          <w:rFonts w:ascii="Arial" w:cs="Times New Roman" w:eastAsia="Times New Roman" w:hAnsi="Arial"/>
          <w:color w:val="444444"/>
          <w:sz w:val="20"/>
          <w:szCs w:val="20"/>
        </w:rPr>
        <w:t>Реализация программ</w:t>
      </w:r>
      <w:r>
        <w:rPr>
          <w:rFonts w:ascii="Arial" w:cs="Times New Roman" w:eastAsia="Times New Roman" w:hAnsi="Arial"/>
          <w:color w:val="000000"/>
          <w:sz w:val="20"/>
          <w:szCs w:val="20"/>
        </w:rPr>
        <w:t xml:space="preserve"> дает право на добровольное участие детей и молодежи в проводимых мероприятиях, возможность участия молодых людей во всероссийских, региональных, районных конкурсах, фестивалях.</w:t>
      </w:r>
    </w:p>
    <w:p>
      <w:pPr>
        <w:pStyle w:val="style0"/>
        <w:spacing w:after="0" w:before="0" w:line="100" w:lineRule="atLeast"/>
        <w:ind w:hanging="0" w:left="0" w:right="0"/>
        <w:contextualSpacing w:val="false"/>
        <w:jc w:val="both"/>
      </w:pPr>
      <w:r>
        <w:rPr>
          <w:rFonts w:ascii="Arial" w:cs="Times New Roman" w:eastAsia="Times New Roman" w:hAnsi="Arial"/>
          <w:color w:val="000000"/>
          <w:sz w:val="20"/>
          <w:szCs w:val="20"/>
          <w:u w:val="single"/>
        </w:rPr>
        <w:t>Результаты участия в конкурсах:</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 xml:space="preserve">-В региональном  чемпионате по компьютерному многоборью среди пенсионеров заняли -1 и 2 место; </w:t>
      </w:r>
    </w:p>
    <w:p>
      <w:pPr>
        <w:pStyle w:val="style0"/>
        <w:spacing w:after="0" w:before="0" w:line="100" w:lineRule="atLeast"/>
        <w:ind w:hanging="0" w:left="0" w:right="0"/>
        <w:contextualSpacing w:val="false"/>
        <w:jc w:val="both"/>
      </w:pPr>
      <w:r>
        <w:rPr>
          <w:rFonts w:ascii="Arial" w:cs="Calibri" w:hAnsi="Arial"/>
          <w:sz w:val="20"/>
          <w:szCs w:val="20"/>
          <w:lang w:eastAsia="en-US"/>
        </w:rPr>
        <w:t>- В областном конкуре творческих работ  «Я, финансы и мир!» - приняло участие 21 пользователь, из них 4 победителя -  1 наивысший приз конкурса «Гран-при».</w:t>
      </w:r>
    </w:p>
    <w:p>
      <w:pPr>
        <w:pStyle w:val="style0"/>
        <w:spacing w:after="0" w:before="0" w:line="100" w:lineRule="atLeast"/>
        <w:ind w:hanging="0" w:left="0" w:right="0"/>
        <w:contextualSpacing w:val="false"/>
        <w:jc w:val="both"/>
      </w:pPr>
      <w:r>
        <w:rPr>
          <w:rFonts w:ascii="Arial" w:cs="Calibri" w:hAnsi="Arial"/>
          <w:sz w:val="20"/>
          <w:szCs w:val="20"/>
          <w:lang w:eastAsia="en-US"/>
        </w:rPr>
        <w:t>- В областном конкуре «Читаем всей семьей!» - 3 место;</w:t>
      </w:r>
    </w:p>
    <w:p>
      <w:pPr>
        <w:pStyle w:val="style0"/>
        <w:spacing w:after="0" w:before="0" w:line="100" w:lineRule="atLeast"/>
        <w:ind w:hanging="0" w:left="0" w:right="0"/>
        <w:contextualSpacing w:val="false"/>
        <w:jc w:val="both"/>
      </w:pPr>
      <w:r>
        <w:rPr>
          <w:rFonts w:ascii="Arial" w:cs="Calibri" w:hAnsi="Arial"/>
          <w:sz w:val="20"/>
          <w:szCs w:val="20"/>
          <w:lang w:eastAsia="en-US"/>
        </w:rPr>
        <w:t>- В областном конкуре «Россия, Родина моя!»- 1место;</w:t>
      </w:r>
    </w:p>
    <w:p>
      <w:pPr>
        <w:pStyle w:val="style0"/>
        <w:spacing w:after="0" w:before="0" w:line="100" w:lineRule="atLeast"/>
        <w:ind w:hanging="0" w:left="0" w:right="0"/>
        <w:contextualSpacing w:val="false"/>
        <w:jc w:val="both"/>
      </w:pPr>
      <w:r>
        <w:rPr>
          <w:rFonts w:ascii="Arial" w:cs="Calibri" w:hAnsi="Arial"/>
          <w:sz w:val="20"/>
          <w:szCs w:val="20"/>
          <w:lang w:eastAsia="en-US"/>
        </w:rPr>
        <w:t>- В областном конкуре «Я и мои права» - 3 Диплома победителя;</w:t>
      </w:r>
    </w:p>
    <w:p>
      <w:pPr>
        <w:pStyle w:val="style0"/>
        <w:spacing w:after="0" w:before="0" w:line="100" w:lineRule="atLeast"/>
        <w:ind w:hanging="0" w:left="0" w:right="0"/>
        <w:contextualSpacing w:val="false"/>
        <w:jc w:val="both"/>
      </w:pPr>
      <w:r>
        <w:rPr>
          <w:rFonts w:ascii="Arial" w:cs="Calibri" w:hAnsi="Arial"/>
          <w:sz w:val="20"/>
          <w:szCs w:val="20"/>
          <w:lang w:eastAsia="en-US"/>
        </w:rPr>
        <w:t>- В областном конкуре «Человек профессии строитель» - 1Диплом победителя;</w:t>
      </w:r>
    </w:p>
    <w:p>
      <w:pPr>
        <w:pStyle w:val="style0"/>
        <w:spacing w:after="0" w:before="0" w:line="100" w:lineRule="atLeast"/>
        <w:ind w:hanging="0" w:left="0" w:right="0"/>
        <w:contextualSpacing w:val="false"/>
        <w:jc w:val="both"/>
      </w:pPr>
      <w:r>
        <w:rPr>
          <w:rFonts w:ascii="Arial" w:cs="Calibri" w:hAnsi="Arial"/>
          <w:sz w:val="20"/>
          <w:szCs w:val="20"/>
          <w:lang w:eastAsia="en-US"/>
        </w:rPr>
        <w:t>- В областном конкуре «Цветик – семицветик»</w:t>
      </w:r>
      <w:r>
        <w:rPr>
          <w:rFonts w:ascii="Arial" w:cs="Calibri" w:hAnsi="Arial"/>
          <w:b/>
          <w:sz w:val="20"/>
          <w:szCs w:val="20"/>
          <w:lang w:eastAsia="en-US"/>
        </w:rPr>
        <w:t xml:space="preserve"> </w:t>
      </w:r>
      <w:r>
        <w:rPr>
          <w:rFonts w:ascii="Arial" w:cs="Calibri" w:hAnsi="Arial"/>
          <w:sz w:val="20"/>
          <w:szCs w:val="20"/>
          <w:lang w:eastAsia="en-US"/>
        </w:rPr>
        <w:t>- 1 Дипломант;</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В областном конкуре - «Люблю Отчизну я!» - 3 место;  </w:t>
      </w:r>
    </w:p>
    <w:p>
      <w:pPr>
        <w:pStyle w:val="style0"/>
        <w:spacing w:after="0" w:before="0" w:line="100" w:lineRule="atLeast"/>
        <w:ind w:hanging="0" w:left="0" w:right="0"/>
        <w:contextualSpacing w:val="false"/>
      </w:pPr>
      <w:r>
        <w:rPr>
          <w:rFonts w:ascii="Arial" w:cs="Calibri" w:hAnsi="Arial"/>
          <w:sz w:val="20"/>
          <w:szCs w:val="20"/>
          <w:lang w:eastAsia="en-US"/>
        </w:rPr>
        <w:t>- В областном конкуре «Легенды и сказки земли Сибирской»</w:t>
      </w:r>
      <w:r>
        <w:rPr>
          <w:rFonts w:ascii="Arial" w:cs="Calibri" w:hAnsi="Arial"/>
          <w:b/>
          <w:sz w:val="20"/>
          <w:szCs w:val="20"/>
          <w:lang w:eastAsia="en-US"/>
        </w:rPr>
        <w:t xml:space="preserve"> </w:t>
      </w:r>
      <w:r>
        <w:rPr>
          <w:rFonts w:ascii="Arial" w:cs="Calibri" w:hAnsi="Arial"/>
          <w:sz w:val="20"/>
          <w:szCs w:val="20"/>
          <w:lang w:eastAsia="en-US"/>
        </w:rPr>
        <w:t xml:space="preserve"> - получили Диплом в   номинации «Лучшая литературная работа»;</w:t>
        <w:br/>
        <w:t>- В областном конкуре «Сохраним Томское заповедное»  - заняли 2 и 3 место.</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В областном конкуре библиотек по экологическому просвещению населения  «Экология родного края» -заняли 2 место в номинации «Лучшая муниципальная библиотека в эколого-просветительской деятельности».  </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В областном конкуре «Лучший  центр общественного доступа Томской области в 2016 году»  - Диплом победителя получил ЦОД межпоселенческой центральной библиотеки; </w:t>
      </w:r>
    </w:p>
    <w:p>
      <w:pPr>
        <w:pStyle w:val="style0"/>
        <w:spacing w:after="0" w:before="0" w:line="100" w:lineRule="atLeast"/>
        <w:ind w:hanging="0" w:left="0" w:right="0"/>
        <w:contextualSpacing w:val="false"/>
        <w:jc w:val="both"/>
      </w:pPr>
      <w:r>
        <w:rPr>
          <w:rFonts w:ascii="Arial" w:cs="Calibri" w:hAnsi="Arial"/>
          <w:sz w:val="20"/>
          <w:szCs w:val="20"/>
          <w:lang w:eastAsia="en-US"/>
        </w:rPr>
        <w:t>- В областном конкуре муниципальных библиотек Томской области «Пасхальная радость» - заняли 1 место ;</w:t>
      </w:r>
    </w:p>
    <w:p>
      <w:pPr>
        <w:pStyle w:val="style0"/>
        <w:spacing w:after="0" w:before="0" w:line="100" w:lineRule="atLeast"/>
        <w:ind w:hanging="0" w:left="0" w:right="0"/>
        <w:contextualSpacing w:val="false"/>
        <w:jc w:val="both"/>
      </w:pPr>
      <w:r>
        <w:rPr>
          <w:rFonts w:ascii="Arial" w:cs="Calibri" w:hAnsi="Arial"/>
          <w:b/>
          <w:color w:val="333333"/>
          <w:sz w:val="20"/>
          <w:szCs w:val="20"/>
          <w:lang w:eastAsia="en-US"/>
        </w:rPr>
        <w:t xml:space="preserve">- </w:t>
      </w:r>
      <w:r>
        <w:rPr>
          <w:rFonts w:ascii="Arial" w:cs="Calibri" w:hAnsi="Arial"/>
          <w:sz w:val="20"/>
          <w:szCs w:val="20"/>
          <w:lang w:eastAsia="en-US"/>
        </w:rPr>
        <w:t xml:space="preserve">В областном конкуре </w:t>
      </w:r>
      <w:r>
        <w:rPr>
          <w:rFonts w:ascii="Arial" w:cs="Calibri" w:hAnsi="Arial"/>
          <w:color w:val="333333"/>
          <w:sz w:val="20"/>
          <w:szCs w:val="20"/>
          <w:lang w:eastAsia="en-US"/>
        </w:rPr>
        <w:t>ре</w:t>
      </w:r>
      <w:r>
        <w:rPr>
          <w:rFonts w:ascii="Arial" w:cs="Calibri" w:hAnsi="Arial"/>
          <w:sz w:val="20"/>
          <w:szCs w:val="20"/>
          <w:lang w:eastAsia="en-US"/>
        </w:rPr>
        <w:t>гионального этапа IV Общероссийского конкурса на получение денежного поощрения лучшими муниципальными учреждениями культуры, находящимися на территориях сельских поселений Томской области и их работникам; библиотекарь Берлинского филиала Бабенко Елена Владимировна  получила денежное вознаграждение в размере 50 тыс. руб.;</w:t>
      </w:r>
    </w:p>
    <w:p>
      <w:pPr>
        <w:pStyle w:val="style0"/>
        <w:spacing w:after="0" w:before="0" w:line="100" w:lineRule="atLeast"/>
        <w:ind w:hanging="0" w:left="0" w:right="0"/>
        <w:contextualSpacing w:val="false"/>
        <w:jc w:val="both"/>
      </w:pPr>
      <w:r>
        <w:rPr>
          <w:rFonts w:ascii="Arial" w:cs="Calibri" w:hAnsi="Arial"/>
          <w:sz w:val="20"/>
          <w:szCs w:val="20"/>
          <w:lang w:eastAsia="en-US"/>
        </w:rPr>
        <w:t>- В областном конкуре для муниципальных библиотек Томской области «Лучшая рождественская выставка» в рамках регионального фестиваля «Светлый праздник Рождества Христова» -  получили Диплом II степени.</w:t>
      </w:r>
    </w:p>
    <w:p>
      <w:pPr>
        <w:pStyle w:val="style0"/>
        <w:spacing w:after="0" w:before="0" w:line="100" w:lineRule="atLeast"/>
        <w:ind w:hanging="0" w:left="0" w:right="0"/>
        <w:contextualSpacing w:val="false"/>
        <w:jc w:val="both"/>
      </w:pPr>
      <w:r>
        <w:rPr>
          <w:rFonts w:ascii="Arial" w:cs="Calibri" w:hAnsi="Arial"/>
          <w:sz w:val="20"/>
          <w:szCs w:val="20"/>
          <w:lang w:eastAsia="en-US"/>
        </w:rPr>
        <w:t>- Проведено 11 районных конкурсов для детей, подростков и взрослых.</w:t>
      </w:r>
    </w:p>
    <w:p>
      <w:pPr>
        <w:pStyle w:val="style0"/>
        <w:spacing w:after="0" w:before="0" w:line="100" w:lineRule="atLeast"/>
        <w:ind w:hanging="0" w:left="0" w:right="0"/>
        <w:contextualSpacing w:val="false"/>
        <w:jc w:val="both"/>
      </w:pPr>
      <w:r>
        <w:rPr>
          <w:rFonts w:ascii="Arial" w:cs="Calibri" w:hAnsi="Arial"/>
          <w:b/>
          <w:i/>
          <w:sz w:val="20"/>
          <w:szCs w:val="20"/>
          <w:lang w:eastAsia="en-US"/>
        </w:rPr>
        <w:t xml:space="preserve">     </w:t>
      </w:r>
      <w:r>
        <w:rPr>
          <w:rFonts w:ascii="Arial" w:cs="Calibri" w:hAnsi="Arial"/>
          <w:sz w:val="20"/>
          <w:szCs w:val="20"/>
          <w:lang w:eastAsia="en-US"/>
        </w:rPr>
        <w:t> </w:t>
      </w:r>
      <w:r>
        <w:rPr>
          <w:rFonts w:ascii="Arial" w:cs="Calibri" w:hAnsi="Arial"/>
          <w:sz w:val="20"/>
          <w:szCs w:val="20"/>
          <w:lang w:eastAsia="en-US"/>
        </w:rPr>
        <w:t xml:space="preserve">С целью расширения пользовательской аудитории, ведется постоянная работа по развитию и совершенствованию интернет-сервисов. Сегодня предоставляютсяуслуги читателям виртуально, без физического контакта с ним.  А именно он-лайн доступ к электронному каталогу. </w:t>
      </w:r>
    </w:p>
    <w:p>
      <w:pPr>
        <w:pStyle w:val="style0"/>
        <w:spacing w:after="0" w:before="0" w:line="100" w:lineRule="atLeast"/>
        <w:ind w:hanging="0" w:left="0" w:right="0"/>
        <w:contextualSpacing w:val="false"/>
        <w:jc w:val="both"/>
      </w:pPr>
      <w:r>
        <w:rPr>
          <w:rFonts w:ascii="Arial" w:cs="Calibri" w:hAnsi="Arial"/>
          <w:sz w:val="20"/>
          <w:szCs w:val="20"/>
          <w:lang w:eastAsia="en-US"/>
        </w:rPr>
        <w:t>    </w:t>
      </w:r>
      <w:r>
        <w:rPr>
          <w:rFonts w:ascii="Arial" w:cs="Calibri" w:hAnsi="Arial"/>
          <w:sz w:val="20"/>
          <w:szCs w:val="20"/>
          <w:lang w:eastAsia="en-US"/>
        </w:rPr>
        <w:tab/>
        <w:t>Одной из традиционных форм библиотечной деятельности является виртуальная книжная выставка – это публичная демонстрация в сети Интернет с помощью средств веб-технологий виртуальных образов специально подобранных и систематизированных произведений печати, такие выставки экспонируюся   удаленным пользователям для обозрения, ознакомления и использования. Всего в 2016 году  было создано 6 виртуальных выставок.   Достоинство виртуальных книжных выставок - это возможность представить издания, не снимая их с полки. Предоставить виртуальным пользователям книги, показанные на выставке, и не ограничивать время существования экспозиции.</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w:t>
      </w:r>
      <w:r>
        <w:rPr>
          <w:rFonts w:ascii="Arial" w:cs="Calibri" w:hAnsi="Arial"/>
          <w:sz w:val="20"/>
          <w:szCs w:val="20"/>
          <w:lang w:eastAsia="en-US"/>
        </w:rPr>
        <w:t>В сети Интернет создан видеоканал YouTube, где помещаются  видеоролики о библиотечных событиях,  со стороны виртуальных посетителей отмечается стабильный интерес к библиотекам  и их  ресурсам.  В 2016 году зафиксировано 10000 обращений к сайту библиотеки.</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w:t>
      </w:r>
      <w:r>
        <w:rPr>
          <w:rFonts w:ascii="Arial" w:cs="Calibri" w:hAnsi="Arial"/>
          <w:sz w:val="20"/>
          <w:szCs w:val="20"/>
          <w:lang w:eastAsia="en-US"/>
        </w:rPr>
        <w:t xml:space="preserve">Несколько лет существует в библиотеке собственный сайт - </w:t>
      </w:r>
      <w:r>
        <w:rPr>
          <w:rFonts w:ascii="Arial" w:cs="Calibri" w:hAnsi="Arial"/>
          <w:sz w:val="20"/>
          <w:szCs w:val="20"/>
          <w:lang w:eastAsia="en-US" w:val="en-US"/>
        </w:rPr>
        <w:t>Zyrbibbiblioteka</w:t>
      </w:r>
      <w:r>
        <w:rPr>
          <w:rFonts w:ascii="Arial" w:cs="Calibri" w:hAnsi="Arial"/>
          <w:sz w:val="20"/>
          <w:szCs w:val="20"/>
          <w:lang w:eastAsia="en-US"/>
        </w:rPr>
        <w:t>.</w:t>
      </w:r>
      <w:r>
        <w:rPr>
          <w:rFonts w:ascii="Arial" w:cs="Calibri" w:hAnsi="Arial"/>
          <w:sz w:val="20"/>
          <w:szCs w:val="20"/>
          <w:lang w:eastAsia="en-US" w:val="en-US"/>
        </w:rPr>
        <w:t>ru</w:t>
      </w:r>
      <w:r>
        <w:rPr>
          <w:rFonts w:ascii="Arial" w:cs="Calibri" w:hAnsi="Arial"/>
          <w:sz w:val="20"/>
          <w:szCs w:val="20"/>
          <w:lang w:eastAsia="en-US"/>
        </w:rPr>
        <w:t>, сайт предназначен для всех желающих, которые хотят получить информацию о деятельности библиотек. Он состоит из нескольких страниц, на которых размещены новости библиотек,  планы работы, презентации,  обзоры книжных выставок, виртуальные выставки и т.д.</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w:t>
      </w:r>
      <w:r>
        <w:rPr>
          <w:rFonts w:ascii="Arial" w:cs="Calibri" w:hAnsi="Arial"/>
          <w:sz w:val="20"/>
          <w:szCs w:val="20"/>
          <w:lang w:eastAsia="en-US"/>
        </w:rPr>
        <w:t xml:space="preserve">Большой блок сайта посвящен краеведению, где можно ознакомиться с произведениями местных авторов, с газетой «Сельская правда», «Томские новости», с Краеведческими вестниками, альбомами и др. </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w:t>
      </w:r>
      <w:r>
        <w:rPr>
          <w:rFonts w:ascii="Arial" w:cs="Calibri" w:hAnsi="Arial"/>
          <w:sz w:val="20"/>
          <w:szCs w:val="20"/>
          <w:lang w:eastAsia="en-US"/>
        </w:rPr>
        <w:t>Доступен для пользователей электронный каталог библиотеки, который насчитывает 9258 экземпляров, создан сайт «Зеленая библиотека», где размещается вся информация по экологическому направлению.</w:t>
      </w:r>
      <w:r>
        <w:rPr>
          <w:rFonts w:ascii="Arial" w:cs="Calibri" w:hAnsi="Arial"/>
          <w:color w:val="777777"/>
          <w:sz w:val="20"/>
          <w:szCs w:val="20"/>
          <w:lang w:eastAsia="en-US"/>
        </w:rPr>
        <w:t xml:space="preserve"> </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w:t>
      </w:r>
      <w:r>
        <w:rPr>
          <w:rFonts w:ascii="Arial" w:cs="Calibri" w:hAnsi="Arial"/>
          <w:sz w:val="20"/>
          <w:szCs w:val="20"/>
          <w:lang w:eastAsia="en-US"/>
        </w:rPr>
        <w:t xml:space="preserve">Через сайт МБУ «МЦБС» пользователи имеют возможность воспользоваться: -Электронной  библиотекой  издательского дома «Гребенников». Библиотека содержит статьи из журналов, выпускаемых издательством в различные годы, предоставляется доступ, как к номерам журналов, так и к отдельным статьям. Основные темы: маркетинг, менеджмент, финансы и управление персоналом. </w:t>
      </w:r>
    </w:p>
    <w:p>
      <w:pPr>
        <w:pStyle w:val="style0"/>
        <w:spacing w:after="0" w:before="0" w:line="100" w:lineRule="atLeast"/>
        <w:ind w:hanging="0" w:left="0" w:right="0"/>
        <w:contextualSpacing w:val="false"/>
        <w:jc w:val="both"/>
      </w:pPr>
      <w:r>
        <w:rPr>
          <w:rFonts w:ascii="Arial" w:cs="Calibri" w:hAnsi="Arial"/>
          <w:sz w:val="20"/>
          <w:szCs w:val="20"/>
          <w:lang w:eastAsia="en-US"/>
        </w:rPr>
        <w:t>-Национальной электронной детской библиотекой (НЭДБ) - это регулярно (еженедельно) пополняемая коллекция оцифрованных материалов из фондов Российской государственной детской библиотеки: книги, журналы, диафильмы.</w:t>
      </w:r>
    </w:p>
    <w:p>
      <w:pPr>
        <w:pStyle w:val="style0"/>
        <w:spacing w:after="0" w:before="0" w:line="100" w:lineRule="atLeast"/>
        <w:ind w:hanging="0" w:left="0" w:right="0"/>
        <w:contextualSpacing w:val="false"/>
        <w:jc w:val="both"/>
      </w:pPr>
      <w:r>
        <w:rPr>
          <w:rFonts w:ascii="Arial" w:cs="Calibri" w:hAnsi="Arial"/>
          <w:sz w:val="20"/>
          <w:szCs w:val="20"/>
          <w:lang w:eastAsia="en-US"/>
        </w:rPr>
        <w:t>-Русскоязычным проектом информационного обеспечения Polpred.com, соединяющий в себе удобства справочной системы, серьезной экономической газеты и аналитического журнала.  Обзор СМИ пополняется ежедневно и содержит около миллиона полных тексов лучших статей информагентств и деловой прессы за 15 лет. Рубрикатор включает 3 языка, 235 стран и территорий, 26 групп отраслей, 600 источников, 8 Федеральных округов РФ.</w:t>
      </w:r>
    </w:p>
    <w:p>
      <w:pPr>
        <w:pStyle w:val="style0"/>
        <w:spacing w:after="0" w:before="0" w:line="100" w:lineRule="atLeast"/>
        <w:ind w:hanging="0" w:left="0" w:right="0"/>
        <w:contextualSpacing w:val="false"/>
        <w:jc w:val="both"/>
      </w:pPr>
      <w:r>
        <w:rPr>
          <w:rFonts w:ascii="Arial" w:cs="Calibri" w:hAnsi="Arial"/>
          <w:sz w:val="20"/>
          <w:szCs w:val="20"/>
          <w:lang w:eastAsia="en-US"/>
        </w:rPr>
        <w:t>-Федеральной государственной информационной системой - Национальная электронная библиотека (НЭБ), обеспечивающая создание единого российского электронного пространства знаний. С помощью, которой дается возможность пользователям найти интересующее печатное издание в ближайшей библиотеке; найти электронную копию издания в НЭБ для удаленной работы из читального зала ближайшей библиотеки или из дома; просматривать на законных основаниях оцифрованные издания, ограниченные авторским правом из читального зала ближайшей библиотеки, подключенной к НЭБ.</w:t>
      </w:r>
    </w:p>
    <w:p>
      <w:pPr>
        <w:pStyle w:val="style0"/>
        <w:spacing w:after="0" w:before="0" w:line="100" w:lineRule="atLeast"/>
        <w:ind w:hanging="0" w:left="0" w:right="0"/>
        <w:contextualSpacing w:val="false"/>
        <w:jc w:val="both"/>
      </w:pPr>
      <w:r>
        <w:rPr>
          <w:rFonts w:ascii="Arial" w:cs="Calibri" w:hAnsi="Arial"/>
          <w:sz w:val="20"/>
          <w:szCs w:val="20"/>
          <w:lang w:eastAsia="en-US"/>
        </w:rPr>
        <w:tab/>
      </w:r>
      <w:r>
        <w:rPr>
          <w:rFonts w:ascii="Arial" w:cs="Times New Roman" w:eastAsia="Calibri" w:hAnsi="Arial"/>
          <w:sz w:val="20"/>
          <w:szCs w:val="20"/>
          <w:lang w:eastAsia="en-US"/>
        </w:rPr>
        <w:t xml:space="preserve">На сегодняшний день структуру сферы культуры Зырянского района  составляют  20 учреждений клубного типа,  из них 4 юридических лица с филиалами: МБУ «Центр культуры» Высоковского сельского поселения, МБУ «Центр культурно – досуговой  деятельности населения» Дубровского сельского поселения,   МАУ «Центр культуры» Зырянского района, МБУ «Центр культурно – досуговой  деятельности населения Михайловского сельского поселения,   МБУ «Центр культуры и досуга муниципального образования «Чердатское сельское поселение».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 </w:t>
      </w:r>
      <w:r>
        <w:rPr>
          <w:rFonts w:ascii="Arial" w:cs="Times New Roman" w:eastAsia="Calibri" w:hAnsi="Arial"/>
          <w:sz w:val="20"/>
          <w:szCs w:val="20"/>
          <w:lang w:eastAsia="en-US"/>
        </w:rPr>
        <w:t xml:space="preserve">На  базе МАУ «Центр культуры» Зырянского района работает методический отдел. Со дня своего основания методический отдел оказывает своевременную методическую и практическую помощь учреждениям культуры Зырянского района, усиливает качественную сторону культурного обслуживания населения.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В каждом учреждении культурно – досугового типа работают клубные формирования, обеспечивающие досуг и  разносторонние интересы жителей района. Всего за 2016 год в  учреждениях культурно-досугового типа района работало 93 клубных формирования, в которых занималось 1418 человек.</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 xml:space="preserve">В 2016 году были разработаны и реализованы проекты, которые позволили укрепить материально – техническую базу учреждений. В МБУ «Центр культуры» Высоковского сельского поселения был проведен комплексный капитальный ремонт (частичная замена оконных блоков). В МАУ «Центр культуры» Зырянского района было приобретено 12 единиц современного светового, звукового и технологического стационарного оборудования, в том числе часть музыкальных инструментов для оркестра народных инструментов (прима-балалайка, блок-флейта, перкуссионный набор, мелодика). </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В 2016 году получен грант в региональном этапе IV Общероссийского конкурса на получение денежного поощрения лучшими муниципальными учреждениями культуры, находящимися на территориях сельских поселений Томской области, и их работникам в размере 50 тыс. руб. (МАУ «Центр культуры» Зырянского района).</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В декабре 2016 года стали одними из победителей в конкурсе  на выделение средств субсидии организациям, осуществляющим кинопоказ в населенных пунктах РФ с количеством жителей до ста тысяч человек в размере 5 млн. руб. (МАУ «Центр культуры» Зырянского района). Проект будет реализован в 2017 году.</w:t>
      </w:r>
    </w:p>
    <w:p>
      <w:pPr>
        <w:pStyle w:val="style0"/>
        <w:spacing w:after="0" w:before="0" w:line="100" w:lineRule="atLeast"/>
        <w:ind w:hanging="0" w:left="0" w:right="0"/>
        <w:contextualSpacing w:val="false"/>
        <w:jc w:val="both"/>
      </w:pPr>
      <w:r>
        <w:rPr>
          <w:rFonts w:ascii="Arial" w:cs="Times New Roman" w:eastAsia="Calibri" w:hAnsi="Arial"/>
          <w:sz w:val="20"/>
          <w:szCs w:val="20"/>
          <w:lang w:eastAsia="en-US"/>
        </w:rPr>
        <w:t>Специалисты учреждений культурно-досугового типа повышают свой профессиональный уровень на курсах повышения квалификации. Трое работников клубных учреждений района проходят обучение в Губернаторском колледже культурных технологий и инноваций  по специальности «Социально-культурная деятельность».</w:t>
      </w:r>
    </w:p>
    <w:p>
      <w:pPr>
        <w:pStyle w:val="style73"/>
        <w:spacing w:after="0" w:before="0" w:line="100" w:lineRule="atLeast"/>
        <w:ind w:hanging="0" w:left="0" w:right="0"/>
        <w:contextualSpacing w:val="false"/>
        <w:jc w:val="both"/>
      </w:pPr>
      <w:r>
        <w:rPr/>
      </w:r>
    </w:p>
    <w:p>
      <w:pPr>
        <w:pStyle w:val="style79"/>
        <w:shd w:fill="FFFFFF" w:val="clear"/>
        <w:spacing w:after="0" w:before="0" w:line="100" w:lineRule="atLeast"/>
        <w:ind w:hanging="0" w:left="0" w:right="0"/>
        <w:contextualSpacing w:val="false"/>
        <w:jc w:val="center"/>
      </w:pPr>
      <w:r>
        <w:rPr>
          <w:rFonts w:ascii="Arial" w:cs="Times New Roman" w:hAnsi="Arial"/>
          <w:b/>
          <w:bCs/>
          <w:sz w:val="20"/>
          <w:szCs w:val="20"/>
        </w:rPr>
        <w:t>23. Создание условий для развития местного традиционного народного художественного творчества в поселениях, входящих в состав Зырянского района</w:t>
      </w:r>
    </w:p>
    <w:p>
      <w:pPr>
        <w:pStyle w:val="style79"/>
        <w:shd w:fill="FFFFFF" w:val="clear"/>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ab/>
      </w:r>
      <w:r>
        <w:rPr>
          <w:rFonts w:ascii="Arial" w:cs="Times New Roman" w:hAnsi="Arial"/>
          <w:color w:val="000000"/>
          <w:sz w:val="20"/>
          <w:szCs w:val="20"/>
          <w:shd w:fill="FFFFFF" w:val="clear"/>
        </w:rPr>
        <w:t xml:space="preserve">Возрождение и развитие народных промыслов и ремесел стало неотъемлемой частью жизни современного общества. Так как, без прошлого нет будущего. Поэтому в настоящее время этому направлению библиотеки отводят огромную роль. Библиотекари выявляют мастеров декоративно - прикладного искусства, организовывают выставки местных умельцев. </w:t>
      </w:r>
    </w:p>
    <w:p>
      <w:pPr>
        <w:pStyle w:val="style0"/>
        <w:shd w:fill="FFFFFF" w:val="clear"/>
        <w:spacing w:after="0" w:before="0" w:line="100" w:lineRule="atLeast"/>
        <w:ind w:hanging="0" w:left="0" w:right="0"/>
        <w:contextualSpacing w:val="false"/>
        <w:jc w:val="both"/>
      </w:pPr>
      <w:r>
        <w:rPr>
          <w:rFonts w:ascii="Arial" w:cs="Times New Roman" w:eastAsia="Times New Roman" w:hAnsi="Arial"/>
          <w:color w:val="000000"/>
          <w:sz w:val="20"/>
          <w:szCs w:val="20"/>
          <w:shd w:fill="FFFFFF" w:val="clear"/>
          <w:lang w:eastAsia="en-US"/>
        </w:rPr>
        <w:t>В Берлинском филиале существует музей о русской деревне, ведется систематическая краеведческая работа по сбору, сохранению и популяризации традиций, обрядов, праздников, предметов быта русской старины. В центральной библиотеке открыт и успешно работает литературно-творческое объединение самобытных поэтов «Алексеевская заимка».     Воспитание достойного человека, преданность к родной земле, гордость за историю своей страны и деяния предков, любовь к отечеству, дому и семье всегда отражаются в мероприятиях, которые проводятся  в библиотеках централизованной системы. В последнее десятилетие усилилось значение христианских религиозных праздников и обрядов,  массово и красочно проходят такие праздники как Рождество, Пасха, Троица, крещение, и т.д.</w:t>
      </w:r>
      <w:r>
        <w:rPr>
          <w:rFonts w:ascii="Arial" w:cs="Times New Roman" w:eastAsia="Times New Roman" w:hAnsi="Arial"/>
          <w:color w:val="000000"/>
          <w:sz w:val="20"/>
          <w:szCs w:val="20"/>
          <w:lang w:eastAsia="en-US"/>
        </w:rPr>
        <w:t xml:space="preserve"> В 2016 году межпоселенческая центральная библиотека принимала участие в региональном смотре-конкурсе муниципальных библиотек «Рождественская выставка» по прикладному творчеству, </w:t>
      </w:r>
      <w:r>
        <w:rPr>
          <w:rFonts w:ascii="Arial" w:cs="Times New Roman" w:eastAsia="Times New Roman" w:hAnsi="Arial"/>
          <w:color w:val="000000"/>
          <w:sz w:val="20"/>
          <w:szCs w:val="20"/>
        </w:rPr>
        <w:t>заняла 1</w:t>
      </w:r>
      <w:r>
        <w:rPr>
          <w:rFonts w:ascii="Arial" w:cs="Times New Roman" w:eastAsia="Times New Roman" w:hAnsi="Arial"/>
          <w:color w:val="000000"/>
          <w:sz w:val="20"/>
          <w:szCs w:val="20"/>
          <w:lang w:eastAsia="en-US"/>
        </w:rPr>
        <w:t xml:space="preserve">-ое место. </w:t>
      </w:r>
      <w:r>
        <w:rPr>
          <w:rFonts w:ascii="Arial" w:cs="Times New Roman" w:eastAsia="Times New Roman" w:hAnsi="Arial"/>
          <w:sz w:val="20"/>
          <w:szCs w:val="20"/>
        </w:rPr>
        <w:t xml:space="preserve"> </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В клубных учреждениях Зырянского района созданы  условия для развития и сохранения традиционного народного художественного творчества: </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Работают клубные формирования декоративно-прикладного творчества и изобразительного искусства – всего 20 клубных формирований.   Сформированы и работают 58 художественно-творческих формирований -  ансамбль ложкарей «Родничок» (с. Шиняево, руководитель Тэц Л.Г.); «Народный ансамбль русской песни «Радуга» (с. Зырянское, руководитель Липунова Л.Н., в декабре 2016 года подтвердил звание «Народный..»); ансамбль народной   песни "Ладо" (с. Высокое, руководитель Князева М. В.) и др. </w:t>
      </w:r>
    </w:p>
    <w:p>
      <w:pPr>
        <w:pStyle w:val="style0"/>
        <w:spacing w:after="0" w:before="0" w:line="100" w:lineRule="atLeast"/>
        <w:ind w:hanging="0" w:left="0" w:right="0"/>
        <w:contextualSpacing w:val="false"/>
        <w:jc w:val="both"/>
      </w:pPr>
      <w:r>
        <w:rPr>
          <w:rFonts w:ascii="Arial" w:cs="Times New Roman" w:eastAsia="Lucida Sans Unicode" w:hAnsi="Arial"/>
          <w:sz w:val="20"/>
          <w:szCs w:val="20"/>
          <w:lang w:bidi="hi-IN" w:eastAsia="zh-CN"/>
        </w:rPr>
        <w:t>Традиционно организуются выставки ДПИ и ИЗО, где мастера обмениваются опытом и дают мастер-классы.</w:t>
      </w:r>
    </w:p>
    <w:p>
      <w:pPr>
        <w:pStyle w:val="style0"/>
        <w:shd w:fill="FFFFFF" w:val="clear"/>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24. Выравнивание уровня бюджетной обеспеченности поселений, входящих в состав Зырянского района, за счет средств местного бюджета Зырянского района</w:t>
      </w:r>
    </w:p>
    <w:p>
      <w:pPr>
        <w:pStyle w:val="style73"/>
        <w:spacing w:after="0" w:before="0" w:line="100" w:lineRule="atLeast"/>
        <w:ind w:hanging="0" w:left="0" w:right="0"/>
        <w:contextualSpacing w:val="false"/>
        <w:jc w:val="both"/>
      </w:pPr>
      <w:r>
        <w:rPr>
          <w:rFonts w:ascii="Arial" w:cs="Times New Roman" w:hAnsi="Arial"/>
          <w:bCs/>
          <w:sz w:val="20"/>
          <w:szCs w:val="20"/>
        </w:rPr>
        <w:t>В 2016 году выделена дотация на выравнивание бюджетной обеспеченности бюджетов поселений из районного фонда финансовой поддержки поселений в сумме 8 632 686,00 рублей, в том числе:</w:t>
      </w:r>
    </w:p>
    <w:p>
      <w:pPr>
        <w:pStyle w:val="style77"/>
        <w:spacing w:after="0" w:before="0" w:line="100" w:lineRule="atLeast"/>
        <w:ind w:hanging="0" w:left="0" w:right="0"/>
        <w:contextualSpacing w:val="false"/>
        <w:jc w:val="both"/>
      </w:pPr>
      <w:r>
        <w:rPr>
          <w:rFonts w:ascii="Arial" w:cs="Times New Roman" w:hAnsi="Arial"/>
          <w:sz w:val="20"/>
          <w:szCs w:val="20"/>
        </w:rPr>
        <w:t>- Высоковское сельское поселение в сумме 2 194 797,00 рублей;</w:t>
      </w:r>
    </w:p>
    <w:p>
      <w:pPr>
        <w:pStyle w:val="style77"/>
        <w:spacing w:after="0" w:before="0" w:line="100" w:lineRule="atLeast"/>
        <w:ind w:hanging="0" w:left="0" w:right="0"/>
        <w:contextualSpacing w:val="false"/>
        <w:jc w:val="both"/>
      </w:pPr>
      <w:r>
        <w:rPr>
          <w:rFonts w:ascii="Arial" w:cs="Times New Roman" w:hAnsi="Arial"/>
          <w:sz w:val="20"/>
          <w:szCs w:val="20"/>
        </w:rPr>
        <w:t>- Дубровское сельское поселение в сумме 1 063 636,00 рублей;</w:t>
      </w:r>
    </w:p>
    <w:p>
      <w:pPr>
        <w:pStyle w:val="style77"/>
        <w:spacing w:after="0" w:before="0" w:line="100" w:lineRule="atLeast"/>
        <w:ind w:hanging="0" w:left="0" w:right="0"/>
        <w:contextualSpacing w:val="false"/>
        <w:jc w:val="both"/>
      </w:pPr>
      <w:r>
        <w:rPr>
          <w:rFonts w:ascii="Arial" w:cs="Times New Roman" w:hAnsi="Arial"/>
          <w:sz w:val="20"/>
          <w:szCs w:val="20"/>
        </w:rPr>
        <w:t>- Зырянское сельское поселение в сумме 5 131 093,00 рублей;</w:t>
      </w:r>
    </w:p>
    <w:p>
      <w:pPr>
        <w:pStyle w:val="style77"/>
        <w:spacing w:after="0" w:before="0" w:line="100" w:lineRule="atLeast"/>
        <w:ind w:hanging="0" w:left="0" w:right="0"/>
        <w:contextualSpacing w:val="false"/>
        <w:jc w:val="both"/>
      </w:pPr>
      <w:r>
        <w:rPr>
          <w:rFonts w:ascii="Arial" w:cs="Times New Roman" w:hAnsi="Arial"/>
          <w:sz w:val="20"/>
          <w:szCs w:val="20"/>
        </w:rPr>
        <w:t>- Михайловское сельское поселение в сумме 86 096,00 рублей;</w:t>
      </w:r>
    </w:p>
    <w:p>
      <w:pPr>
        <w:pStyle w:val="style77"/>
        <w:spacing w:after="0" w:before="0" w:line="100" w:lineRule="atLeast"/>
        <w:ind w:hanging="0" w:left="0" w:right="0"/>
        <w:contextualSpacing w:val="false"/>
        <w:jc w:val="both"/>
      </w:pPr>
      <w:r>
        <w:rPr>
          <w:rFonts w:ascii="Arial" w:cs="Times New Roman" w:hAnsi="Arial"/>
          <w:sz w:val="20"/>
          <w:szCs w:val="20"/>
        </w:rPr>
        <w:t>- Чердатское сельское поселение в сумме 157 064,00 рублей.</w:t>
      </w:r>
    </w:p>
    <w:p>
      <w:pPr>
        <w:pStyle w:val="style73"/>
        <w:spacing w:after="0" w:before="0" w:line="100" w:lineRule="atLeast"/>
        <w:ind w:hanging="0" w:left="0" w:right="0"/>
        <w:contextualSpacing w:val="false"/>
        <w:jc w:val="both"/>
      </w:pPr>
      <w:r>
        <w:rPr>
          <w:rFonts w:ascii="Arial" w:cs="Times New Roman" w:hAnsi="Arial"/>
          <w:bCs/>
          <w:sz w:val="20"/>
          <w:szCs w:val="20"/>
        </w:rPr>
        <w:t>Дотация на выравнивание бюджетной обеспеченности бюджетов поселений из районного фонда финансовой поддержки поселений рассчитывается на основании методики утвержденной Законом Томской области от 13.08.2007 № 170-ОЗ «О межбюджетных отношениях в Томской области».</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25. Организация и осуществление мероприятий по территориальной обороне и гражданской обороне, защите населения и территории Зырянского района от чрезвычайных ситуаций природного и техногенного характера</w:t>
      </w:r>
    </w:p>
    <w:p>
      <w:pPr>
        <w:pStyle w:val="style71"/>
        <w:spacing w:after="0" w:before="0" w:line="100" w:lineRule="atLeast"/>
        <w:ind w:hanging="0" w:left="0" w:right="0"/>
        <w:contextualSpacing w:val="false"/>
        <w:jc w:val="both"/>
      </w:pPr>
      <w:r>
        <w:rPr>
          <w:rFonts w:ascii="Arial" w:cs="Times New Roman" w:hAnsi="Arial"/>
          <w:sz w:val="20"/>
          <w:szCs w:val="20"/>
        </w:rPr>
        <w:t>Мероприятия по территориальной обороне и гражданской обороне, защите населения и территории Зырянского района от чрезвычайных ситуаций природного и техногенного характера организуются в соответствии с:</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Федеральным законом от 6 октября 2003 года № 131-ФЗ «Об общих принципах организации местного самоуправления в Российской Федерации»;</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Постановлением Правительства Российской Федерации от 26 ноября 2007 года № 804 «Об утверждении Положения о гражданской обороне в Российской Федерации»;</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Приказом министерства Российской Федерации по делам гражданской обороны, чрезвычайным ситуациям и ликвидации последствий стихийных бедствий от 14 ноября 2008 года № 687 «Об утверждении положения об организации и ведении гражданской обороны в муниципальных образованиях и организациях»;</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Федеральным законом от 12 февраля 1998 года № 28-ФЗ «О гражданской обороне»;</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Федеральным законом от 21 декабря 1994 года № 68-ФЗ «О защите населения и территорий от чрезвычайных ситуаций природного и техногенного характера»;</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Законом Томской области от 11 ноября 2005 года № 206-ОЗ «О защите населения и территорий Томской области от чрезвычайных ситуаций природного и техногенного характера»;</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Постановлением Правительства Российской Федерации от 30.12.2003 № 794 «О единой государственной системе предупреждения и ликвидации чрезвычайных ситуаций».</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ab/>
        <w:t>Гражданская оборона муниципального образования «Зырянский район» организуется и ведется на всей территории района в соответствии с законодательством Российской Федерации и Томской области, нормативными актами Главного управления МЧС России по Томской области, распорядительными документами руководителя гражданской бороны района, а также Положением об организации и ведении гражданской обороны в муниципальном образование «Зырянский район». Органы местного самоуправления муниципального образования «Зырянский район» и организации, независимо от их организационно-правовых форм, в целях решения задач в области гражданской обороны, в установленном порядке и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 Руководители исполнительных органов местного самоуправления и организаций муниципального образования «Зырянский район» в соответствии с действующим законодательством несут персональную ответственность за организацию и проведение мероприятий по гражданской обороне.</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ab/>
        <w:t>Ведение гражданской обороны заключается в выполнении мероприятий по защите населения, материальных и культурных ценностей на территории Зырянского района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Зырянского района, планов гражданской обороны организаций.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ab/>
        <w:t xml:space="preserve">Постановлением Администрации Зырянского района № 211а/2016 от 20.06.2016 «О комиссии по предупреждению и ликвидации чрезвычайных ситуаций и обеспечению пожарной безопасности на территории муниципального образования «Зырянский район» утвержден состав и положение о комиссии. Работа комиссии по чрезвычайным ситуациям и обеспечению пожарной безопасности осуществлялась в 2016 году согласно плану, утвержденному комиссией. </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В 2016 году проведено 22 заседания комиссии, рассмотрено 66 вопросов касающихся обеспечения безопасности жизнедеятельности населения, из них 14 вопросов по оказанию материальной помощи. На 2017 год предусмотрено планом проведение 12 заседаний комиссии, рассмотреть 30 вопросов. В 2016 году произошла одна чрезвычайная ситуация-</w:t>
        <w:tab/>
        <w:t>6 июля 2016 года удар молнии в районе Зырянской районной больницы в связи с чем произошел аварийный выход из строя медицинского оборудования,  нарушены нормальные условия функционирования районной больницы, предоставления медицинских услуг жителям Зырянского района, нанесен значительный материальный ущерб больнице в связи с чем, приказом главного врача была  объявлена чрезвычайная ситуация в ОГБУЗ «Зырянская районная больница» и приняты меры по ее ликвидации.</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ab/>
        <w:t xml:space="preserve">В 2016 году на заседании КЧС рассмотрено 14 обращений по оказанию материальной помощи: </w:t>
      </w:r>
    </w:p>
    <w:p>
      <w:pPr>
        <w:pStyle w:val="style71"/>
        <w:spacing w:after="0" w:before="0" w:line="100" w:lineRule="atLeast"/>
        <w:ind w:hanging="0" w:left="0" w:right="0"/>
        <w:contextualSpacing w:val="false"/>
        <w:jc w:val="both"/>
      </w:pPr>
      <w:r>
        <w:rPr>
          <w:rFonts w:ascii="Arial" w:cs="Times New Roman" w:hAnsi="Arial"/>
          <w:sz w:val="20"/>
          <w:szCs w:val="20"/>
        </w:rPr>
        <w:t>- в результате пожаров обратилось 5 граждан об оказании помощи, решением комиссии выделены средства из резервного фонда -4 гражданам, одному гражданину в выделении помощи было отказано. Общая сумма выделенных средств составила 180000 рублей;</w:t>
      </w:r>
    </w:p>
    <w:p>
      <w:pPr>
        <w:pStyle w:val="style71"/>
        <w:spacing w:after="0" w:before="0" w:line="100" w:lineRule="atLeast"/>
        <w:ind w:hanging="0" w:left="0" w:right="0"/>
        <w:contextualSpacing w:val="false"/>
        <w:jc w:val="both"/>
      </w:pPr>
      <w:r>
        <w:rPr>
          <w:rFonts w:ascii="Arial" w:cs="Times New Roman" w:hAnsi="Arial"/>
          <w:sz w:val="20"/>
          <w:szCs w:val="20"/>
        </w:rPr>
        <w:tab/>
      </w:r>
      <w:bookmarkStart w:id="1" w:name="__DdeLink__1633_251826047"/>
      <w:r>
        <w:rPr>
          <w:rFonts w:ascii="Arial" w:cs="Times New Roman" w:hAnsi="Arial"/>
          <w:sz w:val="20"/>
          <w:szCs w:val="20"/>
        </w:rPr>
        <w:t>На водных объектах зарегистрировано 3 происшествия:</w:t>
      </w:r>
    </w:p>
    <w:p>
      <w:pPr>
        <w:pStyle w:val="style71"/>
        <w:spacing w:after="0" w:before="0" w:line="100" w:lineRule="atLeast"/>
        <w:ind w:hanging="0" w:left="0" w:right="0"/>
        <w:contextualSpacing w:val="false"/>
        <w:jc w:val="both"/>
      </w:pPr>
      <w:r>
        <w:rPr>
          <w:rFonts w:ascii="Arial" w:cs="Times New Roman" w:hAnsi="Arial"/>
          <w:sz w:val="20"/>
          <w:szCs w:val="20"/>
        </w:rPr>
        <w:t>1. 15.06.2016 года 22 час 45 мин. В районе с.Семеновка Зырянского района Томской области на р.Яя утонул Жидков Данил Александрович, 29.05.1999 года рождения. Переплывал реку, стало плохо. На место происшествия: СК, УУП, ПДН.</w:t>
      </w:r>
    </w:p>
    <w:p>
      <w:pPr>
        <w:pStyle w:val="style64"/>
        <w:spacing w:after="0" w:before="0" w:line="100" w:lineRule="atLeast"/>
        <w:ind w:hanging="0" w:left="0" w:right="0"/>
        <w:contextualSpacing w:val="false"/>
      </w:pPr>
      <w:r>
        <w:rPr>
          <w:rFonts w:ascii="Arial" w:cs="Times New Roman" w:hAnsi="Arial"/>
          <w:sz w:val="20"/>
          <w:szCs w:val="20"/>
        </w:rPr>
        <w:t>2. 09.07.2016 года в дневное время напротив п.Городок на р.Чулым утонуло 3 человека: Зуев Г.Г., 21.03.1984 года рождения, Борисенко М.А., 11.08.1985 года рождения, Борисенко Леонид — 6 лет.</w:t>
      </w:r>
    </w:p>
    <w:p>
      <w:pPr>
        <w:pStyle w:val="style71"/>
        <w:spacing w:after="0" w:before="0" w:line="100" w:lineRule="atLeast"/>
        <w:ind w:hanging="0" w:left="0" w:right="0"/>
        <w:contextualSpacing w:val="false"/>
        <w:jc w:val="both"/>
      </w:pPr>
      <w:bookmarkEnd w:id="1"/>
      <w:r>
        <w:rPr>
          <w:rFonts w:ascii="Arial" w:cs="Times New Roman" w:hAnsi="Arial"/>
          <w:sz w:val="20"/>
          <w:szCs w:val="20"/>
        </w:rPr>
        <w:t>3. 09.07.2016 года в вечернее время на р.Кия возле с.Окунеево утонул Матвиенко Денис Сергеевич, 2000 года рождения.</w:t>
      </w:r>
    </w:p>
    <w:p>
      <w:pPr>
        <w:pStyle w:val="style71"/>
        <w:spacing w:after="0" w:before="0" w:line="100" w:lineRule="atLeast"/>
        <w:ind w:hanging="0" w:left="0" w:right="0"/>
        <w:contextualSpacing w:val="false"/>
        <w:jc w:val="both"/>
      </w:pPr>
      <w:r>
        <w:rPr>
          <w:rFonts w:ascii="Arial" w:cs="Times New Roman" w:hAnsi="Arial"/>
          <w:sz w:val="20"/>
          <w:szCs w:val="20"/>
        </w:rPr>
        <w:t>Риски гибели людей на водных объектах прогнозируются, принимаются меры профилактического характера. Причиной гибели людей — купание в неприспособленных местах, нарушение правил безопасности при нахождение на воде.</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ab/>
        <w:t>В период зимнего периода коммунально-технические службы справились с поставленными перед ними задачами, нарушений сбоев в работе систем жизнеобеспечения не допущено.</w:t>
      </w:r>
    </w:p>
    <w:p>
      <w:pPr>
        <w:pStyle w:val="style71"/>
        <w:tabs>
          <w:tab w:leader="none" w:pos="405" w:val="left"/>
        </w:tabs>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25.1. Организация и осуществление мероприятий по территориальной обороне и гражданской обороне, защите населения и территории поселений Зырянского района от чрезвычайных ситуаций природного и техногенного характера</w:t>
      </w:r>
    </w:p>
    <w:p>
      <w:pPr>
        <w:pStyle w:val="style71"/>
        <w:spacing w:after="0" w:before="0" w:line="100" w:lineRule="atLeast"/>
        <w:ind w:hanging="0" w:left="0" w:right="0"/>
        <w:contextualSpacing w:val="false"/>
        <w:jc w:val="both"/>
      </w:pPr>
      <w:r>
        <w:rPr>
          <w:rFonts w:ascii="Arial" w:cs="Times New Roman" w:hAnsi="Arial"/>
          <w:sz w:val="20"/>
          <w:szCs w:val="20"/>
        </w:rPr>
        <w:t>Мероприятия по территориальной обороне и гражданской обороне, защите населения и территорий поселений Зырянского района от чрезвычайных ситуаций природного и техногенного характера организуются в соответствии с:</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Федеральным законом от 6 октября 2003 года № 131-ФЗ «Об общих принципах организации местного самоуправления в Российской Федерации»;</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Постановлением Правительства Российской Федерации от 26 ноября 2007 года № 804 «Об утверждении Положения о гражданской обороне в Российской Федерации»;</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Приказом министерства Российской Федерации по делам гражданской обороны, чрезвычайным ситуациям и ликвидации последствий стихийных бедствий от 14 ноября 2008 года № 687 «Об утверждении положения об организации и ведении гражданской обороны в муниципальных образованиях и организациях»;</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Федеральным законом от 12 февраля 1998 года № 28-ФЗ «О гражданской обороне»;</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Федеральным законом от 21 декабря 1994 года № 68-ФЗ «О защите населения и территорий от чрезвычайных ситуаций природного и техногенного характера»;</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Законом Томской области от 11 ноября 2005 года № 206-ОЗ «О защите населения и территорий Томской области от чрезвычайных ситуаций природного и техногенного характера»;</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 Постановлением Правительства Российской Федерации от 30.12.2003 № 794 «О единой государственной системе предупреждения и ликвидации чрезвычайных ситуаций».</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ab/>
        <w:t>Гражданская оборона на территории поселений организуется и ведется на всей территории поселения в соответствии с законодательством Российской Федерации и Томской области, нормативными актами Главного управления МЧС России по Томской области, распорядительными документами руководителя гражданской бороны района, а также Положением об организации и ведении гражданской обороны в поселениях. Сельские поселения и организации, независимо от их организационно-правовых форм, в целях решения задач в области гражданской обороны, в установленном порядке и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 Главы сельских поселений в соответствии с действующим законодательством несут персональную ответственность за организацию и проведение мероприятий по гражданской обороне.</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ab/>
        <w:t>Ведение гражданской обороны заключается в выполнении мероприятий по защите населения, материальных и культурных ценностей на территории поселений Зырянского района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pPr>
        <w:pStyle w:val="style71"/>
        <w:tabs>
          <w:tab w:leader="none" w:pos="405" w:val="left"/>
        </w:tabs>
        <w:spacing w:after="0" w:before="0" w:line="100" w:lineRule="atLeast"/>
        <w:ind w:hanging="0" w:left="0" w:right="0"/>
        <w:contextualSpacing w:val="false"/>
        <w:jc w:val="both"/>
      </w:pPr>
      <w:r>
        <w:rPr>
          <w:rFonts w:ascii="Arial" w:cs="Times New Roman" w:hAnsi="Arial"/>
          <w:sz w:val="20"/>
          <w:szCs w:val="20"/>
        </w:rPr>
        <w:tab/>
        <w:t xml:space="preserve">В каждом поселении на территории района созданы комиссии по предупреждению и ликвидации чрезвычайных ситуаций и обеспечению пожарной безопасности. Работа комиссий в поселениях по чрезвычайным ситуациям и обеспечению пожарной безопасности осуществлялась в 2016 году согласно планам. </w:t>
      </w:r>
    </w:p>
    <w:p>
      <w:pPr>
        <w:pStyle w:val="style71"/>
        <w:tabs>
          <w:tab w:leader="none" w:pos="405" w:val="left"/>
        </w:tabs>
        <w:spacing w:after="0" w:before="0" w:line="100" w:lineRule="atLeast"/>
        <w:ind w:hanging="0" w:left="0" w:right="0"/>
        <w:contextualSpacing w:val="false"/>
        <w:jc w:val="both"/>
      </w:pPr>
      <w:r>
        <w:rPr>
          <w:rFonts w:ascii="Arial" w:cs="Times New Roman" w:hAnsi="Arial"/>
          <w:b/>
          <w:bCs/>
          <w:sz w:val="20"/>
          <w:szCs w:val="20"/>
        </w:rPr>
        <w:t xml:space="preserve">     </w:t>
      </w:r>
      <w:r>
        <w:rPr>
          <w:rFonts w:ascii="Arial" w:cs="Times New Roman" w:hAnsi="Arial"/>
          <w:b/>
          <w:bCs/>
          <w:sz w:val="20"/>
          <w:szCs w:val="20"/>
        </w:rPr>
        <w:tab/>
      </w:r>
      <w:r>
        <w:rPr>
          <w:rFonts w:ascii="Arial" w:cs="Times New Roman" w:hAnsi="Arial"/>
          <w:sz w:val="20"/>
          <w:szCs w:val="20"/>
        </w:rPr>
        <w:t>В 2016 году чрезвычайных ситуаций природного и техногенного характера на территории поселений не произошло.</w:t>
      </w:r>
    </w:p>
    <w:p>
      <w:pPr>
        <w:pStyle w:val="style71"/>
        <w:tabs>
          <w:tab w:leader="none" w:pos="405" w:val="left"/>
        </w:tabs>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26. Создание, развитие и обеспечение охраны лечебно-оздоровительных местностей и курортов местного значения на территории Зырянского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p>
    <w:p>
      <w:pPr>
        <w:pStyle w:val="style64"/>
        <w:spacing w:after="0" w:before="0" w:line="100" w:lineRule="atLeast"/>
        <w:ind w:hanging="0" w:left="0" w:right="0"/>
        <w:contextualSpacing w:val="false"/>
        <w:jc w:val="both"/>
      </w:pPr>
      <w:r>
        <w:rPr>
          <w:rFonts w:ascii="Arial" w:cs="Times New Roman" w:hAnsi="Arial"/>
          <w:color w:val="000000"/>
          <w:sz w:val="20"/>
          <w:szCs w:val="20"/>
          <w:shd w:fill="FFFFFF" w:val="clear"/>
        </w:rPr>
        <w:t>Лечебно-оздоровительные места и курорты местного значения на территории Зырянского района отсутствуют.</w:t>
      </w:r>
    </w:p>
    <w:p>
      <w:pPr>
        <w:pStyle w:val="style64"/>
        <w:spacing w:after="0" w:before="0" w:line="100" w:lineRule="atLeast"/>
        <w:ind w:hanging="0" w:left="0" w:right="0"/>
        <w:contextualSpacing w:val="false"/>
        <w:jc w:val="both"/>
      </w:pPr>
      <w:r>
        <w:rPr>
          <w:rFonts w:ascii="Arial" w:cs="Times New Roman" w:hAnsi="Arial"/>
          <w:color w:val="000000"/>
          <w:sz w:val="20"/>
          <w:szCs w:val="20"/>
          <w:shd w:fill="FFFFFF" w:val="clear"/>
        </w:rPr>
        <w:t>Осуществление муниципального контроля в области использования и охраны особо охраняемых природных территорий местного значения отсутствует, в силу отсутствия объектов.</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27. Осуществление мероприятий по обеспечению безопасности людей на водных объектах, охране их жизни и здоровья</w:t>
      </w:r>
    </w:p>
    <w:p>
      <w:pPr>
        <w:pStyle w:val="style71"/>
        <w:spacing w:after="0" w:before="0" w:line="100" w:lineRule="atLeast"/>
        <w:ind w:hanging="0" w:left="0" w:right="0"/>
        <w:contextualSpacing w:val="false"/>
        <w:jc w:val="both"/>
      </w:pPr>
      <w:r>
        <w:rPr>
          <w:rFonts w:ascii="Arial" w:cs="Times New Roman" w:hAnsi="Arial"/>
          <w:sz w:val="20"/>
          <w:szCs w:val="20"/>
        </w:rPr>
        <w:t xml:space="preserve">В целях обеспечения безопасности людей, охране их жизни и здоровья на водных объектах, расположенных на территории Зырянского района,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6 октября 2003 года № 131-ФЗ «Об общих принципах организации местного самоуправления в Российской Федерации», постановлением Администрации Томской области от 12 ноября 2010 года № 223а «Об утверждении Правил охраны жизни людей на водных объектах» и Уставом муниципального образования «Зырянский район» разрабатывался план мероприятий по обеспечению безопасности людей, охране их жизни и здоровья на водных объектах Зырянского района на 2016 год, утвержденный распоряжением Администрации Зырянского района от 25.03.2016 № 137-ра/2016. В зимний период 2016-2017 годов распоряжением Администрации Зырянского района от 07.11.2016 № 655-ра/2017 «О мероприятиях по обеспечению безопасности населения муниципального образования «Зырянский район» на водных объектах» разработан и утвержден план мероприятий. Запланированные мероприятия согласно планов выполнены. В образовательных учреждениях проведены занятия по мерам безопасности, правилах поведения, предупреждения несчастных случаев и оказания первой медицинской помощи пострадавшим на воде. Главами сельских поселений организовано выполнение мероприятий по обеспечению безопасности людей на водных объектах, охране их жизни и здоровья на подведомственной территории. </w:t>
      </w:r>
    </w:p>
    <w:p>
      <w:pPr>
        <w:pStyle w:val="style71"/>
        <w:spacing w:after="0" w:before="0" w:line="100" w:lineRule="atLeast"/>
        <w:ind w:hanging="0" w:left="0" w:right="0"/>
        <w:contextualSpacing w:val="false"/>
        <w:jc w:val="both"/>
      </w:pPr>
      <w:r>
        <w:rPr/>
      </w:r>
    </w:p>
    <w:p>
      <w:pPr>
        <w:pStyle w:val="style79"/>
        <w:spacing w:after="0" w:before="0" w:line="100" w:lineRule="atLeast"/>
        <w:ind w:hanging="0" w:left="0" w:right="0"/>
        <w:contextualSpacing w:val="false"/>
        <w:jc w:val="center"/>
      </w:pPr>
      <w:r>
        <w:rPr>
          <w:rFonts w:ascii="Arial" w:cs="Times New Roman" w:hAnsi="Arial"/>
          <w:b/>
          <w:bCs/>
          <w:sz w:val="20"/>
          <w:szCs w:val="20"/>
        </w:rPr>
        <w:t xml:space="preserve">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pPr>
        <w:pStyle w:val="style79"/>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 xml:space="preserve">Для развития сельскохозяйственного производства в сельских поселения района Отделом по социально экономическому развитию села ведется активная работа по мониторингу и выявлению перспективных владельцев ЛПХ, с целью привлечения их в участие в областных программах по поддержке малых форм хозяйствования. В 2016 году  победили в конкурсе  «Начинающий фермер» два фермера  ИП ГКФХ «Ильин С.В.» и ИП ГКФХ «Волошин И.В.». Общая сумма гранта составила </w:t>
      </w:r>
      <w:r>
        <w:rPr>
          <w:rFonts w:ascii="Arial" w:cs="Times New Roman" w:hAnsi="Arial"/>
          <w:bCs/>
          <w:sz w:val="20"/>
          <w:szCs w:val="20"/>
        </w:rPr>
        <w:t>2 928 348</w:t>
      </w:r>
      <w:r>
        <w:rPr>
          <w:rFonts w:ascii="Arial" w:cs="Times New Roman" w:hAnsi="Arial"/>
          <w:sz w:val="20"/>
          <w:szCs w:val="20"/>
        </w:rPr>
        <w:t xml:space="preserve"> рублей.</w:t>
      </w:r>
    </w:p>
    <w:p>
      <w:pPr>
        <w:pStyle w:val="style79"/>
        <w:spacing w:after="0" w:before="0" w:line="100" w:lineRule="atLeast"/>
        <w:ind w:hanging="0" w:left="0" w:right="0"/>
        <w:contextualSpacing w:val="false"/>
        <w:jc w:val="both"/>
      </w:pPr>
      <w:r>
        <w:rPr>
          <w:rFonts w:ascii="Arial" w:cs="Times New Roman" w:hAnsi="Arial"/>
          <w:sz w:val="20"/>
          <w:szCs w:val="20"/>
        </w:rPr>
        <w:t>Для реализации сельскохозяйственной продукции с личных подворий владельцы ЛПХ участвуют в ярмарках выходного дня. В 2016 году количество участников принявших участие составила порядка 1170 участников. Выручка от реализации продукции составила более 7 млн. руб.</w:t>
      </w:r>
    </w:p>
    <w:p>
      <w:pPr>
        <w:pStyle w:val="style73"/>
        <w:spacing w:after="0" w:before="0" w:line="100" w:lineRule="atLeast"/>
        <w:ind w:hanging="0" w:left="0" w:right="0"/>
        <w:contextualSpacing w:val="false"/>
        <w:jc w:val="both"/>
      </w:pPr>
      <w:r>
        <w:rPr>
          <w:rFonts w:ascii="Arial" w:cs="Times New Roman" w:hAnsi="Arial"/>
          <w:sz w:val="20"/>
          <w:szCs w:val="20"/>
        </w:rPr>
        <w:t xml:space="preserve">С целью развития и поддержки МФХ оказывается содействия в вовлечении и участии владельцев ЛПХ в областных ярмарках «Масленица», «Праздник картошки», «Медовый спас», участие в областном празднике «Народная рыбалка», участие в областных и районных спортивных мероприятиях. Для этих целей в районном бюджете в 2016 году было запланировано </w:t>
      </w:r>
      <w:r>
        <w:rPr>
          <w:rFonts w:ascii="Arial" w:cs="Times New Roman" w:hAnsi="Arial"/>
          <w:bCs/>
          <w:sz w:val="20"/>
          <w:szCs w:val="20"/>
        </w:rPr>
        <w:t>131 400,00</w:t>
      </w:r>
      <w:r>
        <w:rPr>
          <w:rFonts w:ascii="Arial" w:cs="Times New Roman" w:hAnsi="Arial"/>
          <w:sz w:val="20"/>
          <w:szCs w:val="20"/>
        </w:rPr>
        <w:t xml:space="preserve"> руб. Сельхозтоваропроизводителям и МФХ оказываются консультативные услуги в рамках компетенции отдела по социально экономическому развитию села, содействия в заполнении документов на получение субсидий. В 2016 году отделом по социально-экономическому развитию села было начислено и выплачено </w:t>
      </w:r>
      <w:r>
        <w:rPr>
          <w:rFonts w:ascii="Arial" w:cs="Times New Roman" w:hAnsi="Arial"/>
          <w:bCs/>
          <w:sz w:val="20"/>
          <w:szCs w:val="20"/>
        </w:rPr>
        <w:t xml:space="preserve">36 000 968 </w:t>
      </w:r>
      <w:r>
        <w:rPr>
          <w:rFonts w:ascii="Arial" w:cs="Times New Roman" w:hAnsi="Arial"/>
          <w:sz w:val="20"/>
          <w:szCs w:val="20"/>
        </w:rPr>
        <w:t xml:space="preserve">рублей </w:t>
      </w:r>
      <w:r>
        <w:rPr>
          <w:rFonts w:ascii="Arial" w:cs="Times New Roman" w:hAnsi="Arial"/>
          <w:bCs/>
          <w:sz w:val="20"/>
          <w:szCs w:val="20"/>
        </w:rPr>
        <w:t>53</w:t>
      </w:r>
      <w:r>
        <w:rPr>
          <w:rFonts w:ascii="Arial" w:cs="Times New Roman" w:hAnsi="Arial"/>
          <w:sz w:val="20"/>
          <w:szCs w:val="20"/>
        </w:rPr>
        <w:t xml:space="preserve"> копейки субсидий и выплат, в том числе </w:t>
      </w:r>
      <w:r>
        <w:rPr>
          <w:rFonts w:ascii="Arial" w:cs="Times New Roman" w:hAnsi="Arial"/>
          <w:bCs/>
          <w:sz w:val="20"/>
          <w:szCs w:val="20"/>
        </w:rPr>
        <w:t>8 776 087</w:t>
      </w:r>
      <w:r>
        <w:rPr>
          <w:rFonts w:ascii="Arial" w:cs="Times New Roman" w:hAnsi="Arial"/>
          <w:sz w:val="20"/>
          <w:szCs w:val="20"/>
        </w:rPr>
        <w:t xml:space="preserve"> рублей </w:t>
      </w:r>
      <w:r>
        <w:rPr>
          <w:rFonts w:ascii="Arial" w:cs="Times New Roman" w:hAnsi="Arial"/>
          <w:bCs/>
          <w:sz w:val="20"/>
          <w:szCs w:val="20"/>
        </w:rPr>
        <w:t>92</w:t>
      </w:r>
      <w:r>
        <w:rPr>
          <w:rFonts w:ascii="Arial" w:cs="Times New Roman" w:hAnsi="Arial"/>
          <w:sz w:val="20"/>
          <w:szCs w:val="20"/>
        </w:rPr>
        <w:t xml:space="preserve"> копейки выплачено субсидий на поддержку ЛПХ и КФХ, ею воспользовались </w:t>
      </w:r>
      <w:r>
        <w:rPr>
          <w:rFonts w:ascii="Arial" w:cs="Times New Roman" w:hAnsi="Arial"/>
          <w:bCs/>
          <w:sz w:val="20"/>
          <w:szCs w:val="20"/>
        </w:rPr>
        <w:t>726</w:t>
      </w:r>
      <w:r>
        <w:rPr>
          <w:rFonts w:ascii="Arial" w:cs="Times New Roman" w:hAnsi="Arial"/>
          <w:sz w:val="20"/>
          <w:szCs w:val="20"/>
        </w:rPr>
        <w:t xml:space="preserve"> человек.</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28.1.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pStyle w:val="style73"/>
        <w:spacing w:after="0" w:before="0" w:line="100" w:lineRule="atLeast"/>
        <w:ind w:hanging="0" w:left="0" w:right="0"/>
        <w:contextualSpacing w:val="false"/>
        <w:jc w:val="both"/>
      </w:pPr>
      <w:r>
        <w:rPr>
          <w:rFonts w:ascii="Arial" w:cs="Times New Roman" w:hAnsi="Arial"/>
          <w:b/>
          <w:bCs/>
          <w:sz w:val="20"/>
          <w:szCs w:val="20"/>
        </w:rPr>
        <w:t xml:space="preserve"> </w:t>
      </w:r>
      <w:r>
        <w:rPr>
          <w:rFonts w:ascii="Arial" w:cs="Times New Roman" w:hAnsi="Arial"/>
          <w:b/>
          <w:bCs/>
          <w:sz w:val="20"/>
          <w:szCs w:val="20"/>
        </w:rPr>
        <w:tab/>
      </w:r>
      <w:r>
        <w:rPr>
          <w:rFonts w:ascii="Arial" w:cs="Times New Roman" w:hAnsi="Arial"/>
          <w:sz w:val="20"/>
          <w:szCs w:val="20"/>
        </w:rPr>
        <w:t>Поддержка социально ориентированным некоммерческим организациям Отделом по социально-экономическому развитию села не оказывалась, так как это не предусмотрено возложенными на Отдел государственными полномочиями.</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29. Обеспечение условий для развития на территории Зырянского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Зырянского района</w:t>
      </w:r>
    </w:p>
    <w:p>
      <w:pPr>
        <w:pStyle w:val="style73"/>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ab/>
        <w:t xml:space="preserve">В 8 школах и 6 филиалах района обучается 1673 учеников. Уроки физкультуры ведутся во всех образовательных организациях. В школах работает 13 учителей, из них 8 человек имеет высшее, 2 среднее специальное образование. </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30. Организация и осуществление мероприятий межпоселенческого характера по работе  с детьми и молодежью  </w:t>
      </w:r>
    </w:p>
    <w:p>
      <w:pPr>
        <w:pStyle w:val="style0"/>
        <w:shd w:fill="FFFFFF" w:val="clear"/>
        <w:spacing w:after="0" w:before="0" w:line="100" w:lineRule="atLeast"/>
        <w:ind w:hanging="0" w:left="0" w:right="0"/>
        <w:contextualSpacing w:val="false"/>
        <w:jc w:val="both"/>
        <w:textAlignment w:val="baseline"/>
      </w:pPr>
      <w:r>
        <w:rPr>
          <w:rFonts w:ascii="Arial" w:cs="Times New Roman" w:eastAsia="Times New Roman" w:hAnsi="Arial"/>
          <w:sz w:val="20"/>
          <w:szCs w:val="20"/>
        </w:rPr>
        <w:t>В 2016 году работа библиотек централизованной библиотечной системы Зырянского района была направлена на реализацию следующих целей и задач: организация работы библиотек как информационных, образовательных и культурных центров; обеспечение доступности, оперативности и комфортности получения информации  пользователями библиотек; оказание помощи пользователям в процессе образования, самообразования, формирования личности, развитии творческих способностей и воображения; формирование информационной культуры и культуры чтения пользователей; продвижение книги и чтения среди населения и  повышение уровня читательской активности; осуществление всестороннего раскрытия фонда библиотек с использованием различных форм индивидуальной и массовой работы; проведение социологических исследований с целью выявления интересов и потребностей пользователей, их отношения к библиотеке, а также получения оценки качества предоставляемых ею библиотечных услуг; изучение опыта работы других библиотек с целью внедрения в практику работы библиотек наиболее интересных форм библиотечных услуг.</w:t>
      </w:r>
    </w:p>
    <w:p>
      <w:pPr>
        <w:pStyle w:val="style0"/>
        <w:shd w:fill="FFFFFF" w:val="clear"/>
        <w:spacing w:after="0" w:before="0" w:line="100" w:lineRule="atLeast"/>
        <w:ind w:hanging="0" w:left="0" w:right="0"/>
        <w:contextualSpacing w:val="false"/>
        <w:jc w:val="both"/>
        <w:textAlignment w:val="baseline"/>
      </w:pPr>
      <w:r>
        <w:rPr>
          <w:rFonts w:ascii="Arial" w:cs="Times New Roman" w:eastAsia="Times New Roman" w:hAnsi="Arial"/>
          <w:sz w:val="20"/>
          <w:szCs w:val="20"/>
        </w:rPr>
        <w:t>Основные направления работы в 2016 году:</w:t>
      </w:r>
    </w:p>
    <w:p>
      <w:pPr>
        <w:pStyle w:val="style0"/>
        <w:shd w:fill="FFFFFF" w:val="clear"/>
        <w:spacing w:after="0" w:before="0" w:line="100" w:lineRule="atLeast"/>
        <w:ind w:hanging="0" w:left="0" w:right="0"/>
        <w:contextualSpacing w:val="false"/>
        <w:jc w:val="both"/>
        <w:textAlignment w:val="baseline"/>
      </w:pPr>
      <w:r>
        <w:rPr>
          <w:rFonts w:ascii="Arial" w:cs="Times New Roman" w:eastAsia="Times New Roman" w:hAnsi="Arial"/>
          <w:sz w:val="20"/>
          <w:szCs w:val="20"/>
        </w:rPr>
        <w:t>- Год  российского кино;</w:t>
      </w:r>
    </w:p>
    <w:p>
      <w:pPr>
        <w:pStyle w:val="style0"/>
        <w:shd w:fill="FFFFFF" w:val="clear"/>
        <w:spacing w:after="0" w:before="0" w:line="100" w:lineRule="atLeast"/>
        <w:ind w:hanging="0" w:left="0" w:right="0"/>
        <w:contextualSpacing w:val="false"/>
        <w:jc w:val="both"/>
        <w:textAlignment w:val="baseline"/>
      </w:pPr>
      <w:r>
        <w:rPr>
          <w:rFonts w:ascii="Arial" w:cs="Times New Roman" w:eastAsia="Times New Roman" w:hAnsi="Arial"/>
          <w:sz w:val="20"/>
          <w:szCs w:val="20"/>
        </w:rPr>
        <w:t>- Книге  А. Толстого «Золотой ключик» 80 лет;</w:t>
      </w:r>
    </w:p>
    <w:p>
      <w:pPr>
        <w:pStyle w:val="style0"/>
        <w:shd w:fill="FFFFFF" w:val="clear"/>
        <w:spacing w:after="0" w:before="0" w:line="100" w:lineRule="atLeast"/>
        <w:ind w:hanging="0" w:left="0" w:right="0"/>
        <w:contextualSpacing w:val="false"/>
        <w:jc w:val="both"/>
        <w:textAlignment w:val="baseline"/>
      </w:pPr>
      <w:r>
        <w:rPr>
          <w:rFonts w:ascii="Arial" w:cs="Times New Roman" w:eastAsia="Times New Roman" w:hAnsi="Arial"/>
          <w:sz w:val="20"/>
          <w:szCs w:val="20"/>
        </w:rPr>
        <w:t>- 110 лет со дня рождения Агнии Барто;</w:t>
      </w:r>
    </w:p>
    <w:p>
      <w:pPr>
        <w:pStyle w:val="style0"/>
        <w:shd w:fill="FFFFFF" w:val="clear"/>
        <w:spacing w:after="0" w:before="0" w:line="100" w:lineRule="atLeast"/>
        <w:ind w:hanging="0" w:left="0" w:right="0"/>
        <w:contextualSpacing w:val="false"/>
        <w:jc w:val="both"/>
        <w:textAlignment w:val="baseline"/>
      </w:pPr>
      <w:r>
        <w:rPr>
          <w:rFonts w:ascii="Arial" w:cs="Times New Roman" w:eastAsia="Times New Roman" w:hAnsi="Arial"/>
          <w:sz w:val="20"/>
          <w:szCs w:val="20"/>
        </w:rPr>
        <w:t xml:space="preserve">- Эколого-просветительское воспитание детей и юношества.   </w:t>
      </w:r>
    </w:p>
    <w:p>
      <w:pPr>
        <w:pStyle w:val="style0"/>
        <w:shd w:fill="FFFFFF" w:val="clear"/>
        <w:spacing w:after="0" w:before="0" w:line="100" w:lineRule="atLeast"/>
        <w:ind w:hanging="0" w:left="0" w:right="0"/>
        <w:contextualSpacing w:val="false"/>
        <w:jc w:val="both"/>
        <w:textAlignment w:val="baseline"/>
      </w:pPr>
      <w:r>
        <w:rPr>
          <w:rFonts w:ascii="Arial" w:cs="Times New Roman" w:eastAsia="Times New Roman" w:hAnsi="Arial"/>
          <w:b/>
          <w:sz w:val="20"/>
          <w:szCs w:val="20"/>
        </w:rPr>
        <w:t>Количество посещение массовых мероприятий всего:</w:t>
      </w:r>
    </w:p>
    <w:p>
      <w:pPr>
        <w:pStyle w:val="style0"/>
        <w:spacing w:after="0" w:before="0" w:line="100" w:lineRule="atLeast"/>
        <w:ind w:hanging="0" w:left="0" w:right="0"/>
        <w:contextualSpacing w:val="false"/>
        <w:jc w:val="both"/>
      </w:pPr>
      <w:r>
        <w:rPr>
          <w:rFonts w:ascii="Arial" w:cs="Calibri" w:hAnsi="Arial"/>
          <w:sz w:val="20"/>
          <w:szCs w:val="20"/>
          <w:lang w:eastAsia="en-US"/>
        </w:rPr>
        <w:t>- (чел. детей) – 16704чел.</w:t>
      </w:r>
    </w:p>
    <w:p>
      <w:pPr>
        <w:pStyle w:val="style0"/>
        <w:spacing w:after="0" w:before="0" w:line="100" w:lineRule="atLeast"/>
        <w:ind w:hanging="0" w:left="0" w:right="0"/>
        <w:contextualSpacing w:val="false"/>
        <w:jc w:val="both"/>
      </w:pPr>
      <w:r>
        <w:rPr>
          <w:rFonts w:ascii="Arial" w:cs="Calibri" w:hAnsi="Arial"/>
          <w:sz w:val="20"/>
          <w:szCs w:val="20"/>
          <w:lang w:eastAsia="en-US"/>
        </w:rPr>
        <w:t>- (чел. молодёжь) – 2454чел.</w:t>
      </w:r>
    </w:p>
    <w:p>
      <w:pPr>
        <w:pStyle w:val="style0"/>
        <w:spacing w:after="0" w:before="0" w:line="100" w:lineRule="atLeast"/>
        <w:ind w:hanging="0" w:left="0" w:right="0"/>
        <w:contextualSpacing w:val="false"/>
        <w:jc w:val="both"/>
      </w:pPr>
      <w:r>
        <w:rPr>
          <w:rFonts w:ascii="Arial" w:cs="Calibri" w:hAnsi="Arial"/>
          <w:b/>
          <w:sz w:val="20"/>
          <w:szCs w:val="20"/>
          <w:lang w:eastAsia="en-US"/>
        </w:rPr>
        <w:t>Количество проведенных массовых мероприятий</w:t>
      </w:r>
      <w:r>
        <w:rPr>
          <w:rFonts w:ascii="Arial" w:cs="Calibri" w:hAnsi="Arial"/>
          <w:sz w:val="20"/>
          <w:szCs w:val="20"/>
          <w:lang w:eastAsia="en-US"/>
        </w:rPr>
        <w:t>:</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(для детей до 14 лет.) – 129, -(для молодежи) – 501: </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w:t>
      </w:r>
      <w:r>
        <w:rPr>
          <w:rFonts w:ascii="Arial" w:cs="Calibri" w:hAnsi="Arial"/>
          <w:sz w:val="20"/>
          <w:szCs w:val="20"/>
          <w:lang w:eastAsia="en-US"/>
        </w:rPr>
        <w:t>Ярким и запоминающим прошло мероприятие «Библиосумерки», посвящённые 55-летию первого полёта человека в космос под названием «Подними голову!» с использованием ресурсов ЦОД и интересных  макетов, сделанных нашим программистом. Ребята смогли виртуально совершить выход в открытый космос и не столкнуться с летящими астероидами.</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     </w:t>
      </w:r>
      <w:r>
        <w:rPr>
          <w:rFonts w:ascii="Arial" w:cs="Calibri" w:hAnsi="Arial"/>
          <w:sz w:val="20"/>
          <w:szCs w:val="20"/>
          <w:lang w:eastAsia="en-US"/>
        </w:rPr>
        <w:t>На летних каникулах самым масштабным мероприятием по продвижению чтения прошел  флеш-моб под названием «Олимпийский урок», посвященный  книге, чтению, здоровому образу жизни и спорту  в рамках проекта «За здоровый образ жизни», организованный региональным отделением Общероссийского Народного Фронта, совместно с  Томской областной детско-юношеской библиотекой и централизованной библиотечной системой Зырянского района. «Олимпийский урок» – это в первую очередь популяризация спорта и здорового образа жизни.   Главной гостьей мероприятия была  Наталья Ивановна Баранова-Масалкина – Олимпийская чемпионка Зимних Олимпийских игр 2006 года в Турине по лыжным гонкам в эстафете, призёр чемпионата мира по лыжным гонкам, неоднократная чемпионка России и призёр чемпионатов России. Наталья Ивановна рассказала немного о себе, о том виде спорта, который она представляет, а также представила базовую разминку лыжника, показала основные упражнения и провела небольшую тренировку.</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Активно продолжается сотрудничество с общеобразовательными учреждениями района, дошкольными воспитательными учреждениями, с учреждениями дополнительного образования. </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На территории нашего района находятся два центра помощи детям, оставшимся без попечения родителей («Родник» - с.Чердаты, Зырянского района – с.Зырянское). </w:t>
      </w:r>
    </w:p>
    <w:p>
      <w:pPr>
        <w:pStyle w:val="style0"/>
        <w:spacing w:after="0" w:before="0" w:line="100" w:lineRule="atLeast"/>
        <w:ind w:hanging="0" w:left="0" w:right="0"/>
        <w:contextualSpacing w:val="false"/>
        <w:jc w:val="both"/>
      </w:pPr>
      <w:r>
        <w:rPr>
          <w:rFonts w:ascii="Arial" w:cs="Calibri" w:hAnsi="Arial"/>
          <w:sz w:val="20"/>
          <w:szCs w:val="20"/>
          <w:lang w:eastAsia="en-US"/>
        </w:rPr>
        <w:t xml:space="preserve">Ребята из этих центров активно участвуют в районных и областных конкурсах. Все мероприятия для детей из центра помощи Зырянского района проходят согласно совместно разработанной программе «От сердца к сердцу». </w:t>
      </w:r>
    </w:p>
    <w:p>
      <w:pPr>
        <w:pStyle w:val="style0"/>
        <w:spacing w:after="0" w:before="0" w:line="100" w:lineRule="atLeast"/>
        <w:ind w:hanging="0" w:left="0" w:right="0"/>
        <w:contextualSpacing w:val="false"/>
        <w:jc w:val="both"/>
      </w:pPr>
      <w:r>
        <w:rPr>
          <w:rFonts w:ascii="Arial" w:cs="Calibri" w:hAnsi="Arial"/>
          <w:color w:val="000000"/>
          <w:sz w:val="20"/>
          <w:szCs w:val="20"/>
          <w:lang w:eastAsia="en-US"/>
        </w:rPr>
        <w:t>Доброй традицией стало отмечать праздники вместе с детьми с ограниченными возможностями здоровья и детьми из семей, оказавшихся в социально-опасном положении, куратором которых является данный Центр.</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В 2016 году были организованы и проведены мероприятия для детей и молодежи:</w:t>
      </w:r>
    </w:p>
    <w:p>
      <w:pPr>
        <w:pStyle w:val="style0"/>
        <w:widowControl w:val="false"/>
        <w:numPr>
          <w:ilvl w:val="0"/>
          <w:numId w:val="5"/>
        </w:numPr>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Районный конкурс для мальчиков «Вовочка. Сам себе режиссер» в рамках военно-патриотического воспитания;</w:t>
      </w:r>
    </w:p>
    <w:p>
      <w:pPr>
        <w:pStyle w:val="style0"/>
        <w:widowControl w:val="false"/>
        <w:numPr>
          <w:ilvl w:val="0"/>
          <w:numId w:val="5"/>
        </w:numPr>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Районный детско-юношеский конкурс исполнителей эстрадной и народной песни «Зеленый граммофон»;</w:t>
      </w:r>
    </w:p>
    <w:p>
      <w:pPr>
        <w:pStyle w:val="style0"/>
        <w:widowControl w:val="false"/>
        <w:numPr>
          <w:ilvl w:val="0"/>
          <w:numId w:val="5"/>
        </w:numPr>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Районный конкурс художественного слова «Покровские чтения»;</w:t>
      </w:r>
    </w:p>
    <w:p>
      <w:pPr>
        <w:pStyle w:val="style0"/>
        <w:widowControl w:val="false"/>
        <w:numPr>
          <w:ilvl w:val="0"/>
          <w:numId w:val="5"/>
        </w:numPr>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В рамках 71 годовщины  Победы в ВОВ дети и молодежь приняли участие во всех мероприятиях и акциях, приуроченных к великой дате («Бессмертный полк», «Георгиевская ленточка», автопробег «Они вернулись с Победой», </w:t>
      </w:r>
      <w:r>
        <w:rPr>
          <w:rFonts w:ascii="Arial" w:cs="Times New Roman" w:eastAsia="Times New Roman" w:hAnsi="Arial"/>
          <w:color w:val="000000"/>
          <w:sz w:val="20"/>
          <w:szCs w:val="20"/>
          <w:lang w:bidi="hi-IN" w:eastAsia="en-US"/>
        </w:rPr>
        <w:t>акция «Зажги свечу памяти»</w:t>
      </w:r>
      <w:r>
        <w:rPr>
          <w:rFonts w:ascii="Arial" w:cs="Times New Roman" w:eastAsia="Lucida Sans Unicode" w:hAnsi="Arial"/>
          <w:sz w:val="20"/>
          <w:szCs w:val="20"/>
          <w:lang w:bidi="hi-IN" w:eastAsia="zh-CN"/>
        </w:rPr>
        <w:t>);</w:t>
      </w:r>
    </w:p>
    <w:p>
      <w:pPr>
        <w:pStyle w:val="style0"/>
        <w:widowControl w:val="false"/>
        <w:numPr>
          <w:ilvl w:val="0"/>
          <w:numId w:val="5"/>
        </w:numPr>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Гастрольная деятельность детских творческих коллективов района;</w:t>
      </w:r>
    </w:p>
    <w:p>
      <w:pPr>
        <w:pStyle w:val="style0"/>
        <w:widowControl w:val="false"/>
        <w:numPr>
          <w:ilvl w:val="0"/>
          <w:numId w:val="5"/>
        </w:numPr>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Районный праздник детства, посвященный Дню защиты детей «Мир, полный чудес»;</w:t>
      </w:r>
    </w:p>
    <w:p>
      <w:pPr>
        <w:pStyle w:val="style0"/>
        <w:widowControl w:val="false"/>
        <w:numPr>
          <w:ilvl w:val="0"/>
          <w:numId w:val="5"/>
        </w:numPr>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 </w:t>
      </w:r>
      <w:r>
        <w:rPr>
          <w:rFonts w:ascii="Arial" w:cs="Times New Roman" w:eastAsia="Lucida Sans Unicode" w:hAnsi="Arial"/>
          <w:sz w:val="20"/>
          <w:szCs w:val="20"/>
          <w:lang w:bidi="hi-IN" w:eastAsia="zh-CN"/>
        </w:rPr>
        <w:t xml:space="preserve">Районный </w:t>
      </w:r>
      <w:r>
        <w:rPr>
          <w:rFonts w:ascii="Arial" w:cs="Times New Roman" w:eastAsia="Lucida Sans Unicode" w:hAnsi="Arial"/>
          <w:bCs/>
          <w:color w:val="000000"/>
          <w:sz w:val="20"/>
          <w:szCs w:val="20"/>
          <w:lang w:bidi="hi-IN"/>
        </w:rPr>
        <w:t>День призывника;</w:t>
      </w:r>
    </w:p>
    <w:p>
      <w:pPr>
        <w:pStyle w:val="style0"/>
        <w:widowControl w:val="false"/>
        <w:numPr>
          <w:ilvl w:val="0"/>
          <w:numId w:val="5"/>
        </w:numPr>
        <w:suppressAutoHyphens w:val="true"/>
        <w:spacing w:after="0" w:before="0" w:line="100" w:lineRule="atLeast"/>
        <w:ind w:hanging="0" w:left="0" w:right="0"/>
        <w:contextualSpacing w:val="false"/>
        <w:jc w:val="both"/>
      </w:pPr>
      <w:r>
        <w:rPr>
          <w:rFonts w:ascii="Arial" w:cs="Times New Roman" w:eastAsia="Times New Roman" w:hAnsi="Arial"/>
          <w:sz w:val="20"/>
          <w:szCs w:val="20"/>
        </w:rPr>
        <w:t>«Океан эмоций» уличное гуляние, посвящённое Дню молодёжи;</w:t>
      </w:r>
    </w:p>
    <w:p>
      <w:pPr>
        <w:pStyle w:val="style0"/>
        <w:widowControl w:val="false"/>
        <w:numPr>
          <w:ilvl w:val="0"/>
          <w:numId w:val="5"/>
        </w:numPr>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Праздничное мероприятие, посвященное Дню народного единства совместно с </w:t>
      </w:r>
      <w:r>
        <w:rPr>
          <w:rFonts w:ascii="Arial" w:cs="Times New Roman" w:eastAsia="Times New Roman" w:hAnsi="Arial"/>
          <w:color w:val="333333"/>
          <w:sz w:val="20"/>
          <w:szCs w:val="20"/>
        </w:rPr>
        <w:t>НОУ НПДО «Зырянская автомобильная школа ДОСААФ России»</w:t>
      </w:r>
      <w:r>
        <w:rPr>
          <w:rFonts w:ascii="Arial" w:cs="Times New Roman" w:eastAsia="Lucida Sans Unicode" w:hAnsi="Arial"/>
          <w:sz w:val="20"/>
          <w:szCs w:val="20"/>
          <w:lang w:bidi="hi-IN" w:eastAsia="zh-CN"/>
        </w:rPr>
        <w:t xml:space="preserve">: </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Автопробег;</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Выставка транспортных средств; </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Выставка оружия; </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Выставка средств связи; </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Выставка водолазного имущества; </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 xml:space="preserve">Рукопашный бой; </w:t>
      </w:r>
    </w:p>
    <w:p>
      <w:pPr>
        <w:pStyle w:val="style0"/>
        <w:widowControl w:val="false"/>
        <w:suppressAutoHyphens w:val="true"/>
        <w:spacing w:after="0" w:before="0" w:line="100" w:lineRule="atLeast"/>
        <w:ind w:hanging="0" w:left="0" w:right="0"/>
        <w:contextualSpacing w:val="false"/>
        <w:jc w:val="both"/>
      </w:pPr>
      <w:r>
        <w:rPr>
          <w:rFonts w:ascii="Arial" w:cs="Times New Roman" w:eastAsia="Lucida Sans Unicode" w:hAnsi="Arial"/>
          <w:sz w:val="20"/>
          <w:szCs w:val="20"/>
          <w:lang w:bidi="hi-IN" w:eastAsia="zh-CN"/>
        </w:rPr>
        <w:t>Концерт «Мы вместе!».</w:t>
      </w:r>
    </w:p>
    <w:p>
      <w:pPr>
        <w:pStyle w:val="style73"/>
        <w:spacing w:after="0" w:before="0" w:line="100" w:lineRule="atLeast"/>
        <w:ind w:hanging="0" w:left="0" w:right="0"/>
        <w:contextualSpacing w:val="false"/>
        <w:jc w:val="center"/>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w:t>
      </w:r>
    </w:p>
    <w:p>
      <w:pPr>
        <w:pStyle w:val="style64"/>
        <w:spacing w:after="0" w:before="0" w:line="100" w:lineRule="atLeast"/>
        <w:ind w:hanging="0" w:left="0" w:right="0"/>
        <w:contextualSpacing w:val="false"/>
        <w:jc w:val="both"/>
      </w:pPr>
      <w:r>
        <w:rPr>
          <w:rFonts w:ascii="Arial" w:cs="Times New Roman" w:hAnsi="Arial"/>
          <w:sz w:val="20"/>
          <w:szCs w:val="20"/>
          <w:shd w:fill="FFFFFF" w:val="clear"/>
        </w:rPr>
        <w:t>Водных объектов в собственности МО «Зырянский район» нет.</w:t>
      </w:r>
    </w:p>
    <w:p>
      <w:pPr>
        <w:pStyle w:val="style64"/>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31.1.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pPr>
        <w:pStyle w:val="style64"/>
        <w:spacing w:after="0" w:before="0" w:line="100" w:lineRule="atLeast"/>
        <w:ind w:hanging="0" w:left="0" w:right="0"/>
        <w:contextualSpacing w:val="false"/>
        <w:jc w:val="both"/>
      </w:pPr>
      <w:r>
        <w:rPr>
          <w:rFonts w:ascii="Arial" w:cs="Times New Roman" w:hAnsi="Arial"/>
          <w:sz w:val="20"/>
          <w:szCs w:val="20"/>
          <w:shd w:fill="FFFFFF" w:val="clear"/>
        </w:rPr>
        <w:t>Водных объектов в собственности МО «Зырянский район» нет.</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32.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style73"/>
        <w:spacing w:after="0" w:before="0" w:line="100" w:lineRule="atLeast"/>
        <w:ind w:hanging="0" w:left="0" w:right="0"/>
        <w:contextualSpacing w:val="false"/>
        <w:jc w:val="both"/>
      </w:pPr>
      <w:r>
        <w:rPr>
          <w:rFonts w:ascii="Arial" w:cs="Times New Roman" w:hAnsi="Arial"/>
          <w:sz w:val="20"/>
          <w:szCs w:val="20"/>
        </w:rPr>
        <w:t>Мобилизационная подготовка органов местного самоуправления Зырянского района и подведомственных (связанных с деятельностью) организаций в 2016 году была организована в соответствии с требованиями Федерального закона Российской Федерации от 26.02.1997 № 31-ФЗ «О мобилизационной подготовке и мобилизации в Российской Федерации», Указов Президента Российской Федерации, постановлений  Правительства  Российской  Федерации, постановлений Губернатора Томской области и постановлений Суженного заседания Администрации области, в которых раскрыты порядок организации и содержание мобилизационной подготовки, определен порядок ее финансирования, предъявлены требования к соблюдению государственной тайны.</w:t>
      </w:r>
    </w:p>
    <w:p>
      <w:pPr>
        <w:pStyle w:val="style73"/>
        <w:spacing w:after="0" w:before="0" w:line="100" w:lineRule="atLeast"/>
        <w:ind w:hanging="0" w:left="0" w:right="0"/>
        <w:contextualSpacing w:val="false"/>
        <w:jc w:val="both"/>
      </w:pPr>
      <w:r>
        <w:rPr>
          <w:rFonts w:ascii="Arial" w:cs="Times New Roman" w:hAnsi="Arial"/>
          <w:sz w:val="20"/>
          <w:szCs w:val="20"/>
        </w:rPr>
        <w:tab/>
        <w:t>Основные задачи по организации мобилизационной подготовки органов местного самоуправления Зырянского района в 2016 году были определены:</w:t>
      </w:r>
    </w:p>
    <w:p>
      <w:pPr>
        <w:pStyle w:val="style73"/>
        <w:spacing w:after="0" w:before="0" w:line="100" w:lineRule="atLeast"/>
        <w:ind w:hanging="0" w:left="0" w:right="0"/>
        <w:contextualSpacing w:val="false"/>
        <w:jc w:val="both"/>
      </w:pPr>
      <w:r>
        <w:rPr>
          <w:rFonts w:ascii="Arial" w:cs="Times New Roman" w:hAnsi="Arial"/>
          <w:sz w:val="20"/>
          <w:szCs w:val="20"/>
        </w:rPr>
        <w:t>постановлением  Суженного  заседания  Администрации Томской области от 26.11.2015 №25 «Об утверждении организационно-методических рекомендаций администрациям муниципальных образований Томской области по проведению мероприятий  по мобилизационной подготовке в 2016 году»;</w:t>
      </w:r>
    </w:p>
    <w:p>
      <w:pPr>
        <w:pStyle w:val="style73"/>
        <w:spacing w:after="0" w:before="0" w:line="100" w:lineRule="atLeast"/>
        <w:ind w:hanging="0" w:left="0" w:right="0"/>
        <w:contextualSpacing w:val="false"/>
        <w:jc w:val="both"/>
      </w:pPr>
      <w:r>
        <w:rPr>
          <w:rFonts w:ascii="Arial" w:cs="Times New Roman" w:hAnsi="Arial"/>
          <w:sz w:val="20"/>
          <w:szCs w:val="20"/>
        </w:rPr>
        <w:t>В 2016 году в ходе мобилизационной подготовки в органах местного  самоуправления Зырянского района  решались следующие основные задачи:</w:t>
      </w:r>
    </w:p>
    <w:p>
      <w:pPr>
        <w:pStyle w:val="style73"/>
        <w:spacing w:after="0" w:before="0" w:line="100" w:lineRule="atLeast"/>
        <w:ind w:hanging="0" w:left="0" w:right="0"/>
        <w:contextualSpacing w:val="false"/>
        <w:jc w:val="both"/>
      </w:pPr>
      <w:r>
        <w:rPr>
          <w:rFonts w:ascii="Arial" w:cs="Times New Roman" w:hAnsi="Arial"/>
          <w:sz w:val="20"/>
          <w:szCs w:val="20"/>
        </w:rPr>
        <w:t>совершенствование системы мобилизационной подготовки и укрепление мобилизационных органов;</w:t>
      </w:r>
    </w:p>
    <w:p>
      <w:pPr>
        <w:pStyle w:val="style73"/>
        <w:spacing w:after="0" w:before="0" w:line="100" w:lineRule="atLeast"/>
        <w:ind w:hanging="0" w:left="0" w:right="0"/>
        <w:contextualSpacing w:val="false"/>
        <w:jc w:val="both"/>
      </w:pPr>
      <w:r>
        <w:rPr>
          <w:rFonts w:ascii="Arial" w:cs="Times New Roman" w:hAnsi="Arial"/>
          <w:sz w:val="20"/>
          <w:szCs w:val="20"/>
        </w:rPr>
        <w:t>недопущение снижения уровня мобилизационной готовности;</w:t>
      </w:r>
    </w:p>
    <w:p>
      <w:pPr>
        <w:pStyle w:val="style73"/>
        <w:spacing w:after="0" w:before="0" w:line="100" w:lineRule="atLeast"/>
        <w:ind w:hanging="0" w:left="0" w:right="0"/>
        <w:contextualSpacing w:val="false"/>
        <w:jc w:val="both"/>
      </w:pPr>
      <w:r>
        <w:rPr>
          <w:rFonts w:ascii="Arial" w:cs="Times New Roman" w:hAnsi="Arial"/>
          <w:sz w:val="20"/>
          <w:szCs w:val="20"/>
        </w:rPr>
        <w:t>совершенствование практической подготовки должностных лиц по переводу на работу в условиях военного времени в процессе мобилизационных учений и тренировок;</w:t>
      </w:r>
    </w:p>
    <w:p>
      <w:pPr>
        <w:pStyle w:val="style73"/>
        <w:spacing w:after="0" w:before="0" w:line="100" w:lineRule="atLeast"/>
        <w:ind w:hanging="0" w:left="0" w:right="0"/>
        <w:contextualSpacing w:val="false"/>
        <w:jc w:val="both"/>
      </w:pPr>
      <w:r>
        <w:rPr>
          <w:rFonts w:ascii="Arial" w:cs="Times New Roman" w:hAnsi="Arial"/>
          <w:sz w:val="20"/>
          <w:szCs w:val="20"/>
        </w:rPr>
        <w:t xml:space="preserve">совершенствование руководителями и должностными лицами порядка управления переводом сфер ведения на работу в условиях военного времени; </w:t>
      </w:r>
    </w:p>
    <w:p>
      <w:pPr>
        <w:pStyle w:val="style73"/>
        <w:spacing w:after="0" w:before="0" w:line="100" w:lineRule="atLeast"/>
        <w:ind w:hanging="0" w:left="0" w:right="0"/>
        <w:contextualSpacing w:val="false"/>
        <w:jc w:val="both"/>
      </w:pPr>
      <w:r>
        <w:rPr>
          <w:rFonts w:ascii="Arial" w:cs="Times New Roman" w:hAnsi="Arial"/>
          <w:sz w:val="20"/>
          <w:szCs w:val="20"/>
        </w:rPr>
        <w:t>обеспечение устойчивости управления районом при переводе на условия военного времени;</w:t>
      </w:r>
    </w:p>
    <w:p>
      <w:pPr>
        <w:pStyle w:val="style73"/>
        <w:spacing w:after="0" w:before="0" w:line="100" w:lineRule="atLeast"/>
        <w:ind w:hanging="0" w:left="0" w:right="0"/>
        <w:contextualSpacing w:val="false"/>
        <w:jc w:val="both"/>
      </w:pPr>
      <w:r>
        <w:rPr>
          <w:rFonts w:ascii="Arial" w:cs="Times New Roman" w:hAnsi="Arial"/>
          <w:sz w:val="20"/>
          <w:szCs w:val="20"/>
        </w:rPr>
        <w:t>разработка  мобилизационного плана экономики района, мобилизационных планов отраслей экономики (сфер ведения), мобилизационных планов организаций, имеющих мобилизационные задания;</w:t>
      </w:r>
    </w:p>
    <w:p>
      <w:pPr>
        <w:pStyle w:val="style73"/>
        <w:spacing w:after="0" w:before="0" w:line="100" w:lineRule="atLeast"/>
        <w:ind w:hanging="0" w:left="0" w:right="0"/>
        <w:contextualSpacing w:val="false"/>
        <w:jc w:val="both"/>
      </w:pPr>
      <w:r>
        <w:rPr>
          <w:rFonts w:ascii="Arial" w:cs="Times New Roman" w:hAnsi="Arial"/>
          <w:sz w:val="20"/>
          <w:szCs w:val="20"/>
        </w:rPr>
        <w:t>подготовка документов по разработке мобилизационного плана экономики района;</w:t>
      </w:r>
    </w:p>
    <w:p>
      <w:pPr>
        <w:pStyle w:val="style73"/>
        <w:spacing w:after="0" w:before="0" w:line="100" w:lineRule="atLeast"/>
        <w:ind w:hanging="0" w:left="0" w:right="0"/>
        <w:contextualSpacing w:val="false"/>
        <w:jc w:val="both"/>
      </w:pPr>
      <w:r>
        <w:rPr>
          <w:rFonts w:ascii="Arial" w:cs="Times New Roman" w:hAnsi="Arial"/>
          <w:sz w:val="20"/>
          <w:szCs w:val="20"/>
        </w:rPr>
        <w:t>планирование мероприятий по всестороннему обеспечению готовности подведомственных (связанных с деятельностью) организаций всех форм собственности к переводу на выпуск продукции по мобилизационному плану экономики района;</w:t>
      </w:r>
    </w:p>
    <w:p>
      <w:pPr>
        <w:pStyle w:val="style73"/>
        <w:spacing w:after="0" w:before="0" w:line="100" w:lineRule="atLeast"/>
        <w:ind w:hanging="0" w:left="0" w:right="0"/>
        <w:contextualSpacing w:val="false"/>
        <w:jc w:val="both"/>
      </w:pPr>
      <w:r>
        <w:rPr>
          <w:rFonts w:ascii="Arial" w:cs="Times New Roman" w:hAnsi="Arial"/>
          <w:sz w:val="20"/>
          <w:szCs w:val="20"/>
        </w:rPr>
        <w:t>поддержание системы оповещения в постоянной готовности к приему и передаче сигналов оповещения и дальнейшее ее совершенствование;</w:t>
      </w:r>
    </w:p>
    <w:p>
      <w:pPr>
        <w:pStyle w:val="style73"/>
        <w:spacing w:after="0" w:before="0" w:line="100" w:lineRule="atLeast"/>
        <w:ind w:hanging="0" w:left="0" w:right="0"/>
        <w:contextualSpacing w:val="false"/>
        <w:jc w:val="both"/>
      </w:pPr>
      <w:r>
        <w:rPr>
          <w:rFonts w:ascii="Arial" w:cs="Times New Roman" w:hAnsi="Arial"/>
          <w:sz w:val="20"/>
          <w:szCs w:val="20"/>
        </w:rPr>
        <w:t>обеспечение взаимодействия с органами и организациями по осуществлению задач мобилизационной подготовки;</w:t>
      </w:r>
    </w:p>
    <w:p>
      <w:pPr>
        <w:pStyle w:val="style73"/>
        <w:spacing w:after="0" w:before="0" w:line="100" w:lineRule="atLeast"/>
        <w:ind w:hanging="0" w:left="0" w:right="0"/>
        <w:contextualSpacing w:val="false"/>
        <w:jc w:val="both"/>
      </w:pPr>
      <w:r>
        <w:rPr>
          <w:rFonts w:ascii="Arial" w:cs="Times New Roman" w:hAnsi="Arial"/>
          <w:sz w:val="20"/>
          <w:szCs w:val="20"/>
        </w:rPr>
        <w:t>обучение руководящего состава органов местного самоуправления, подведомственных (связанных с деятельностью) предприятий и иных организаций, а также сотрудников мобилизационных органов методике проведения мероприятий по осуществлению мобилизации;</w:t>
      </w:r>
    </w:p>
    <w:p>
      <w:pPr>
        <w:pStyle w:val="style73"/>
        <w:spacing w:after="0" w:before="0" w:line="100" w:lineRule="atLeast"/>
        <w:ind w:hanging="0" w:left="0" w:right="0"/>
        <w:contextualSpacing w:val="false"/>
        <w:jc w:val="both"/>
      </w:pPr>
      <w:r>
        <w:rPr>
          <w:rFonts w:ascii="Arial" w:cs="Times New Roman" w:hAnsi="Arial"/>
          <w:sz w:val="20"/>
          <w:szCs w:val="20"/>
        </w:rPr>
        <w:t>осуществление контроля мобилизационной подготовки органов местного самоуправления, подведомственных (связанных с деятельностью) предприятий и иных организаций.</w:t>
      </w:r>
    </w:p>
    <w:p>
      <w:pPr>
        <w:pStyle w:val="style73"/>
        <w:spacing w:after="0" w:before="0" w:line="100" w:lineRule="atLeast"/>
        <w:ind w:hanging="0" w:left="0" w:right="0"/>
        <w:contextualSpacing w:val="false"/>
        <w:jc w:val="both"/>
      </w:pPr>
      <w:r>
        <w:rPr>
          <w:rFonts w:ascii="Arial" w:cs="Times New Roman" w:hAnsi="Arial"/>
          <w:sz w:val="20"/>
          <w:szCs w:val="20"/>
        </w:rPr>
        <w:t xml:space="preserve">План мероприятий выполнен в полном объеме. </w:t>
      </w:r>
    </w:p>
    <w:p>
      <w:pPr>
        <w:pStyle w:val="style73"/>
        <w:spacing w:after="0" w:before="0" w:line="100" w:lineRule="atLeast"/>
        <w:ind w:hanging="0" w:left="0" w:right="0"/>
        <w:contextualSpacing w:val="false"/>
        <w:jc w:val="both"/>
      </w:pPr>
      <w:r>
        <w:rPr>
          <w:rFonts w:ascii="Arial" w:cs="Times New Roman" w:hAnsi="Arial"/>
          <w:sz w:val="20"/>
          <w:szCs w:val="20"/>
        </w:rPr>
        <w:tab/>
        <w:t>Анализ итогов мобилизационной подготовки 2016 года показывает, что в целом система мобилизационной подготовки района создана и функционирует, проведена значительная работа по совершенствованию мобилизационной готовности.</w:t>
      </w:r>
    </w:p>
    <w:p>
      <w:pPr>
        <w:pStyle w:val="style73"/>
        <w:spacing w:after="0" w:before="0" w:line="100" w:lineRule="atLeast"/>
        <w:ind w:hanging="0" w:left="0" w:right="0"/>
        <w:contextualSpacing w:val="false"/>
        <w:jc w:val="both"/>
      </w:pPr>
      <w:r>
        <w:rPr>
          <w:rFonts w:ascii="Arial" w:cs="Times New Roman" w:hAnsi="Arial"/>
          <w:sz w:val="20"/>
          <w:szCs w:val="20"/>
        </w:rPr>
        <w:tab/>
        <w:t>Ежеквартальные отчёты по мобилизационной подготовке были направлены в Комитет мобилизационной подготовки Администрации Томской области к 25 числу третьего месяца каждого квартала. Годовой отчёт по мобилизационной подготовке был направлен к 15 декабря 2016 года в Комитет мобилизационной подготовки Администрации Томской области, все запланированные мероприятия выполнены, работа оценивается как «Соответствует предъявляемым требованиям».</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33. Осуществление муниципального лесного контроля</w:t>
      </w:r>
    </w:p>
    <w:p>
      <w:pPr>
        <w:pStyle w:val="style64"/>
        <w:spacing w:after="0" w:before="0" w:line="100" w:lineRule="atLeast"/>
        <w:ind w:hanging="0" w:left="0" w:right="0"/>
        <w:contextualSpacing w:val="false"/>
        <w:jc w:val="both"/>
      </w:pPr>
      <w:r>
        <w:rPr>
          <w:rFonts w:ascii="Arial" w:cs="Times New Roman" w:hAnsi="Arial"/>
          <w:sz w:val="20"/>
          <w:szCs w:val="20"/>
          <w:shd w:fill="FFFFFF" w:val="clear"/>
        </w:rPr>
        <w:t>В собственности муниципального образования «Зырянский район» лесных участков нет.</w:t>
      </w:r>
    </w:p>
    <w:p>
      <w:pPr>
        <w:pStyle w:val="style64"/>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style64"/>
        <w:spacing w:after="0" w:before="0" w:line="100" w:lineRule="atLeast"/>
        <w:ind w:hanging="0" w:left="0" w:right="0"/>
        <w:contextualSpacing w:val="false"/>
        <w:jc w:val="both"/>
      </w:pPr>
      <w:r>
        <w:rPr>
          <w:rFonts w:ascii="Arial" w:cs="Times New Roman" w:hAnsi="Arial"/>
          <w:sz w:val="20"/>
          <w:szCs w:val="20"/>
          <w:shd w:fill="FFFFFF" w:val="clear"/>
        </w:rPr>
        <w:t>Мероприятия по созданию искусственных земельных участков не осуществлялись.</w:t>
      </w:r>
    </w:p>
    <w:p>
      <w:pPr>
        <w:pStyle w:val="style64"/>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34.1. Обеспечение выполнения работ, необходимых для создания искусственных земельных участков для нужд поселений Зырянского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style64"/>
        <w:spacing w:after="0" w:before="0" w:line="100" w:lineRule="atLeast"/>
        <w:ind w:hanging="0" w:left="0" w:right="0"/>
        <w:contextualSpacing w:val="false"/>
        <w:jc w:val="both"/>
      </w:pPr>
      <w:r>
        <w:rPr>
          <w:rFonts w:ascii="Arial" w:cs="Times New Roman" w:hAnsi="Arial"/>
          <w:sz w:val="20"/>
          <w:szCs w:val="20"/>
          <w:shd w:fill="FFFFFF" w:val="clear"/>
        </w:rPr>
        <w:t>Мероприятия по созданию искусственных земельных участков не осуществлялись.</w:t>
      </w:r>
    </w:p>
    <w:p>
      <w:pPr>
        <w:pStyle w:val="style64"/>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35. Осуществление мер по противодействию коррупции в границах муниципального района</w:t>
      </w:r>
    </w:p>
    <w:p>
      <w:pPr>
        <w:pStyle w:val="style73"/>
        <w:spacing w:after="0" w:before="0" w:line="100" w:lineRule="atLeast"/>
        <w:ind w:hanging="0" w:left="0" w:right="0"/>
        <w:contextualSpacing w:val="false"/>
        <w:jc w:val="both"/>
      </w:pPr>
      <w:r>
        <w:rPr>
          <w:rFonts w:ascii="Arial" w:cs="Times New Roman" w:hAnsi="Arial"/>
          <w:sz w:val="20"/>
          <w:szCs w:val="20"/>
        </w:rPr>
        <w:t>В Администрации Зырянского района организовано представление сведений о доходах, расходах, об имуществе и обязательствах имущественного характера гражданами, претендующими на замещение муниципальных должностей или должностей муниципальной службы и замещающими муниципальные должности или должности муниципальной службы, представление сведений об адресах сайтов и (или) страниц</w:t>
      </w:r>
    </w:p>
    <w:p>
      <w:pPr>
        <w:pStyle w:val="style73"/>
        <w:spacing w:after="0" w:before="0" w:line="100" w:lineRule="atLeast"/>
        <w:ind w:hanging="0" w:left="0" w:right="0"/>
        <w:contextualSpacing w:val="false"/>
        <w:jc w:val="both"/>
      </w:pPr>
      <w:r>
        <w:rPr>
          <w:rFonts w:ascii="Arial" w:cs="Times New Roman" w:hAnsi="Arial"/>
          <w:sz w:val="20"/>
          <w:szCs w:val="20"/>
        </w:rPr>
        <w:t>сайтов в информационно-телекоммуникационной сети "Интернет", на которых муниципальным служащим,  претендующим на замещение должности муниципальной службы, размещались общедоступная информация, а также данные, позволяющие его идентифицировать. Случаев непредставления сведений, а также представления недостоверных сведений в 2016 году не выявлено. Сведения о доходах и имуществе размещены на официальном сайте муниципального образования «Зырянский район» в сети Интернет.</w:t>
      </w:r>
    </w:p>
    <w:p>
      <w:pPr>
        <w:pStyle w:val="style73"/>
        <w:spacing w:after="0" w:before="0" w:line="100" w:lineRule="atLeast"/>
        <w:ind w:hanging="0" w:left="0" w:right="0"/>
        <w:contextualSpacing w:val="false"/>
        <w:jc w:val="both"/>
      </w:pPr>
      <w:r>
        <w:rPr>
          <w:rFonts w:ascii="Arial" w:cs="Times New Roman" w:hAnsi="Arial"/>
          <w:sz w:val="20"/>
          <w:szCs w:val="20"/>
        </w:rPr>
        <w:t>Сформирована Комиссия по соблюдению требований к служебному поведению муниципальных служащих Администрации Зырянского района и урегулированию конфликта интересов.</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rFonts w:ascii="Arial" w:cs="Times New Roman" w:hAnsi="Arial"/>
          <w:bCs/>
          <w:sz w:val="20"/>
          <w:szCs w:val="20"/>
        </w:rPr>
        <w:t xml:space="preserve"> </w:t>
      </w:r>
    </w:p>
    <w:p>
      <w:pPr>
        <w:pStyle w:val="style0"/>
        <w:suppressAutoHyphens w:val="true"/>
        <w:spacing w:after="0" w:before="0" w:line="100" w:lineRule="atLeast"/>
        <w:ind w:hanging="0" w:left="0" w:right="0"/>
        <w:contextualSpacing w:val="false"/>
        <w:jc w:val="both"/>
      </w:pPr>
      <w:r>
        <w:rPr>
          <w:rFonts w:ascii="Arial" w:cs="Times New Roman" w:eastAsia="Times New Roman" w:hAnsi="Arial"/>
          <w:color w:val="00000A"/>
          <w:sz w:val="20"/>
          <w:szCs w:val="20"/>
          <w:lang w:eastAsia="zh-CN"/>
        </w:rPr>
        <w:t>В границах муниципального образования «Зырянский район» отсутствуют межселенные территории.</w:t>
      </w:r>
    </w:p>
    <w:p>
      <w:pPr>
        <w:pStyle w:val="style73"/>
        <w:spacing w:after="0" w:before="0" w:line="100" w:lineRule="atLeast"/>
        <w:ind w:hanging="0" w:left="0" w:right="0"/>
        <w:contextualSpacing w:val="false"/>
        <w:jc w:val="center"/>
      </w:pPr>
      <w:r>
        <w:rPr>
          <w:rFonts w:ascii="Arial" w:cs="Times New Roman" w:hAnsi="Arial"/>
          <w:b/>
          <w:bCs/>
          <w:sz w:val="20"/>
          <w:szCs w:val="20"/>
        </w:rPr>
        <w:t>37. Осуществление муниципального земельного контроля на межселенной территории муниципального района</w:t>
      </w:r>
    </w:p>
    <w:p>
      <w:pPr>
        <w:pStyle w:val="style0"/>
        <w:spacing w:after="0" w:before="0" w:line="100" w:lineRule="atLeast"/>
        <w:ind w:hanging="0" w:left="0" w:right="0"/>
        <w:contextualSpacing w:val="false"/>
        <w:jc w:val="both"/>
      </w:pPr>
      <w:r>
        <w:rPr>
          <w:rFonts w:ascii="Arial" w:cs="Times New Roman" w:eastAsia="Times New Roman" w:hAnsi="Arial"/>
          <w:color w:val="00000A"/>
          <w:sz w:val="20"/>
          <w:szCs w:val="20"/>
          <w:lang w:eastAsia="zh-CN"/>
        </w:rPr>
        <w:t>В границах муниципального образования «Зырянский район» отсутствуют межселенные территории.</w:t>
      </w:r>
    </w:p>
    <w:p>
      <w:pPr>
        <w:pStyle w:val="style73"/>
        <w:spacing w:after="0" w:before="0" w:line="100" w:lineRule="atLeast"/>
        <w:ind w:hanging="0" w:left="0" w:right="0"/>
        <w:contextualSpacing w:val="false"/>
        <w:jc w:val="center"/>
      </w:pPr>
      <w:r>
        <w:rPr>
          <w:rFonts w:ascii="Arial" w:cs="Times New Roman" w:hAnsi="Arial"/>
          <w:b/>
          <w:bCs/>
          <w:sz w:val="20"/>
          <w:szCs w:val="20"/>
        </w:rPr>
        <w:t xml:space="preserve">38.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Зырянского района </w:t>
      </w:r>
    </w:p>
    <w:p>
      <w:pPr>
        <w:pStyle w:val="style64"/>
        <w:spacing w:after="0" w:before="0" w:line="100" w:lineRule="atLeast"/>
        <w:ind w:hanging="0" w:left="0" w:right="0"/>
        <w:contextualSpacing w:val="false"/>
        <w:jc w:val="both"/>
      </w:pPr>
      <w:r>
        <w:rPr>
          <w:rFonts w:ascii="Arial" w:cs="Times New Roman" w:hAnsi="Arial"/>
          <w:sz w:val="20"/>
          <w:szCs w:val="20"/>
          <w:shd w:fill="FFFFFF" w:val="clear"/>
        </w:rPr>
        <w:t>Городских лесов, лесов особо охраняемых природных территорий, расположенных в границах населенных пунктов поселений Зырянского района нет.</w:t>
      </w:r>
    </w:p>
    <w:p>
      <w:pPr>
        <w:pStyle w:val="style64"/>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39. Создание, содержание и организация деятельности аварийно-спасательных служб и (или) аварийно-спасательных формирований на территории поселений Зырянского района</w:t>
      </w:r>
    </w:p>
    <w:p>
      <w:pPr>
        <w:pStyle w:val="style71"/>
        <w:spacing w:after="0" w:before="0" w:line="100" w:lineRule="atLeast"/>
        <w:ind w:hanging="0" w:left="0" w:right="0"/>
        <w:contextualSpacing w:val="false"/>
        <w:jc w:val="both"/>
      </w:pPr>
      <w:r>
        <w:rPr>
          <w:rFonts w:ascii="Arial" w:cs="Times New Roman" w:hAnsi="Arial"/>
          <w:sz w:val="20"/>
          <w:szCs w:val="20"/>
        </w:rPr>
        <w:t>В районе создана сводная аварийно-спасательная территориальная группа постановлением Администрации Зырянского района от 14.02.2006 года № 20. В 2016 году организована разработка по созданию, содержанию и организации аварийно-спасательных служб и аварийно-спасательных формирований.</w:t>
      </w:r>
    </w:p>
    <w:p>
      <w:pPr>
        <w:pStyle w:val="style71"/>
        <w:spacing w:after="0" w:before="0" w:line="100" w:lineRule="atLeast"/>
        <w:ind w:hanging="0" w:left="0" w:right="0"/>
        <w:contextualSpacing w:val="false"/>
        <w:jc w:val="both"/>
      </w:pPr>
      <w:r>
        <w:rPr/>
      </w:r>
    </w:p>
    <w:p>
      <w:pPr>
        <w:pStyle w:val="style71"/>
        <w:spacing w:after="0" w:before="0" w:line="100" w:lineRule="atLeast"/>
        <w:ind w:hanging="0" w:left="0" w:right="0"/>
        <w:contextualSpacing w:val="false"/>
        <w:jc w:val="center"/>
      </w:pPr>
      <w:r>
        <w:rPr>
          <w:rFonts w:ascii="Arial" w:cs="Times New Roman" w:hAnsi="Arial"/>
          <w:b/>
          <w:bCs/>
          <w:sz w:val="20"/>
          <w:szCs w:val="20"/>
        </w:rPr>
        <w:t xml:space="preserve">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 </w:t>
      </w:r>
    </w:p>
    <w:p>
      <w:pPr>
        <w:pStyle w:val="style71"/>
        <w:spacing w:after="0" w:before="0" w:line="100" w:lineRule="atLeast"/>
        <w:ind w:hanging="0" w:left="0" w:right="0"/>
        <w:contextualSpacing w:val="false"/>
        <w:jc w:val="both"/>
      </w:pPr>
      <w:r>
        <w:rPr>
          <w:rFonts w:ascii="Arial" w:cs="Times New Roman" w:hAnsi="Arial"/>
          <w:sz w:val="20"/>
          <w:szCs w:val="20"/>
        </w:rPr>
        <w:t>В 2016 году проводились комплексные кадастровые работы по постановке на государственный кадастровый учет земельных участков:</w:t>
      </w:r>
    </w:p>
    <w:p>
      <w:pPr>
        <w:pStyle w:val="style71"/>
        <w:spacing w:after="0" w:before="0" w:line="100" w:lineRule="atLeast"/>
        <w:ind w:hanging="0" w:left="0" w:right="0"/>
        <w:contextualSpacing w:val="false"/>
        <w:jc w:val="both"/>
      </w:pPr>
      <w:r>
        <w:rPr>
          <w:rFonts w:ascii="Arial" w:cs="Times New Roman" w:hAnsi="Arial"/>
          <w:sz w:val="20"/>
          <w:szCs w:val="20"/>
        </w:rPr>
        <w:t>- в с. Цыганово – 8 земельных участков;</w:t>
      </w:r>
    </w:p>
    <w:p>
      <w:pPr>
        <w:pStyle w:val="style71"/>
        <w:spacing w:after="0" w:before="0" w:line="100" w:lineRule="atLeast"/>
        <w:ind w:hanging="0" w:left="0" w:right="0"/>
        <w:contextualSpacing w:val="false"/>
        <w:jc w:val="both"/>
      </w:pPr>
      <w:r>
        <w:rPr>
          <w:rFonts w:ascii="Arial" w:cs="Times New Roman" w:hAnsi="Arial"/>
          <w:sz w:val="20"/>
          <w:szCs w:val="20"/>
        </w:rPr>
        <w:t>- в с. Зырянское – 1 земельный участок.</w:t>
      </w:r>
    </w:p>
    <w:p>
      <w:pPr>
        <w:pStyle w:val="style71"/>
        <w:spacing w:after="0" w:before="0" w:line="100" w:lineRule="atLeast"/>
        <w:ind w:hanging="0" w:left="0" w:right="0"/>
        <w:contextualSpacing w:val="false"/>
        <w:jc w:val="both"/>
      </w:pPr>
      <w:r>
        <w:rPr>
          <w:rFonts w:ascii="Arial" w:cs="Times New Roman" w:hAnsi="Arial"/>
          <w:sz w:val="20"/>
          <w:szCs w:val="20"/>
        </w:rPr>
        <w:t>На выполнение комплексных кадастровых работ затрачено 98 000 рублей.</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Отдельные государственные полномочия</w:t>
      </w:r>
    </w:p>
    <w:p>
      <w:pPr>
        <w:pStyle w:val="style73"/>
        <w:spacing w:after="0" w:before="0" w:line="100" w:lineRule="atLeast"/>
        <w:ind w:hanging="0" w:left="0" w:right="0"/>
        <w:contextualSpacing w:val="false"/>
        <w:jc w:val="both"/>
      </w:pPr>
      <w:r>
        <w:rPr/>
      </w:r>
    </w:p>
    <w:p>
      <w:pPr>
        <w:pStyle w:val="style74"/>
        <w:numPr>
          <w:ilvl w:val="0"/>
          <w:numId w:val="6"/>
        </w:numPr>
        <w:spacing w:after="0" w:before="0" w:line="100" w:lineRule="atLeast"/>
        <w:ind w:hanging="0" w:left="0" w:right="0"/>
        <w:contextualSpacing w:val="false"/>
        <w:jc w:val="center"/>
      </w:pPr>
      <w:r>
        <w:rPr>
          <w:rFonts w:ascii="Arial" w:cs="Times New Roman" w:hAnsi="Arial"/>
          <w:b/>
          <w:sz w:val="20"/>
          <w:szCs w:val="20"/>
        </w:rPr>
        <w:t>Осуществление переданных отдельных государственных полномочий по регистрации коллективных договоров</w:t>
      </w:r>
      <w:r>
        <w:rPr>
          <w:rFonts w:ascii="Arial" w:cs="Times New Roman" w:hAnsi="Arial"/>
          <w:sz w:val="20"/>
          <w:szCs w:val="20"/>
        </w:rPr>
        <w:t xml:space="preserve"> </w:t>
      </w:r>
    </w:p>
    <w:p>
      <w:pPr>
        <w:pStyle w:val="style0"/>
        <w:spacing w:after="0" w:before="0" w:line="100" w:lineRule="atLeast"/>
        <w:ind w:hanging="0" w:left="0" w:right="0"/>
        <w:contextualSpacing w:val="false"/>
        <w:jc w:val="both"/>
      </w:pPr>
      <w:r>
        <w:rPr>
          <w:rFonts w:ascii="Arial" w:cs="Times New Roman" w:hAnsi="Arial"/>
          <w:sz w:val="20"/>
          <w:szCs w:val="20"/>
        </w:rPr>
        <w:t xml:space="preserve">По состоянию на 01.01.2017 года  в Администрации Зырянского района прошли регистрацию 15 коллективных договоров. Коллективно–договорной работой охвачено 819 человек, из них 604 человека члены профсоюза ( 11 КД ), 215 человек являются иными представителями работников (4 КД). Следует  отметить, что в Зырянском районе очень слабое профсоюзное представительство, что не способствует  работе по заключению колдоговоров. Законодательно не установлена ответственность работодателей  в случае не принятия мер по заключению коллективных договоров. </w:t>
      </w:r>
    </w:p>
    <w:p>
      <w:pPr>
        <w:pStyle w:val="style74"/>
        <w:numPr>
          <w:ilvl w:val="0"/>
          <w:numId w:val="6"/>
        </w:numPr>
        <w:spacing w:after="0" w:before="0" w:line="100" w:lineRule="atLeast"/>
        <w:ind w:hanging="0" w:left="0" w:right="0"/>
        <w:contextualSpacing w:val="false"/>
        <w:jc w:val="center"/>
      </w:pPr>
      <w:r>
        <w:rPr>
          <w:rFonts w:ascii="Arial" w:cs="Times New Roman" w:hAnsi="Arial"/>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p>
      <w:pPr>
        <w:pStyle w:val="style0"/>
        <w:spacing w:after="0" w:before="0" w:line="100" w:lineRule="atLeast"/>
        <w:ind w:hanging="0" w:left="0" w:right="0"/>
        <w:contextualSpacing w:val="false"/>
        <w:jc w:val="both"/>
      </w:pPr>
      <w:r>
        <w:rPr>
          <w:rFonts w:ascii="Arial" w:cs="Times New Roman" w:hAnsi="Arial"/>
          <w:sz w:val="20"/>
          <w:szCs w:val="20"/>
        </w:rPr>
        <w:t>Постановлением Администрации Зырянского района от 18.12.2015 № 459а/2015 «Об утверждении тарифов на перевозку пассажиров и багажа автомобильным транспортом на территории Зырянского района» установлен тариф на перевозку пассажиров автомобильным общественным транспортом (за исключением такси) на муниципальных маршрутах на территории Зырянского района в размере 2,46 руб. за 1 пассажирокилометр.</w:t>
      </w:r>
    </w:p>
    <w:p>
      <w:pPr>
        <w:pStyle w:val="style64"/>
        <w:spacing w:after="0" w:before="0" w:line="100" w:lineRule="atLeast"/>
        <w:ind w:hanging="0" w:left="0" w:right="0"/>
        <w:contextualSpacing w:val="false"/>
        <w:jc w:val="both"/>
      </w:pPr>
      <w:r>
        <w:rPr>
          <w:rFonts w:ascii="Arial" w:cs="Times New Roman" w:hAnsi="Arial"/>
          <w:sz w:val="20"/>
          <w:szCs w:val="20"/>
        </w:rPr>
        <w:t>За 2016 год из средств местного бюджета предоставлена субсидия ООО «Перевозчик» в размере 3 434,62 тыс. рублей за перевозку пассажиров на муниципальных маршрутах на территории района.</w:t>
      </w:r>
    </w:p>
    <w:p>
      <w:pPr>
        <w:pStyle w:val="style74"/>
        <w:numPr>
          <w:ilvl w:val="0"/>
          <w:numId w:val="6"/>
        </w:numPr>
        <w:spacing w:after="0" w:before="0" w:line="100" w:lineRule="atLeast"/>
        <w:ind w:hanging="0" w:left="0" w:right="0"/>
        <w:contextualSpacing w:val="false"/>
        <w:jc w:val="center"/>
      </w:pPr>
      <w:r>
        <w:rPr>
          <w:rFonts w:ascii="Arial" w:cs="Times New Roman" w:hAnsi="Arial"/>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p>
      <w:pPr>
        <w:pStyle w:val="style73"/>
        <w:spacing w:after="0" w:before="0" w:line="100" w:lineRule="atLeast"/>
        <w:ind w:hanging="0" w:left="0" w:right="0"/>
        <w:contextualSpacing w:val="false"/>
        <w:jc w:val="both"/>
      </w:pPr>
      <w:r>
        <w:rPr>
          <w:rFonts w:ascii="Arial" w:cs="Times New Roman" w:hAnsi="Arial"/>
          <w:sz w:val="20"/>
          <w:szCs w:val="20"/>
        </w:rPr>
        <w:t>Всего на 31.12.2016    в муниципальном архиве хранится:  1717 единиц хранения областной собственности в т.ч.:</w:t>
      </w:r>
    </w:p>
    <w:p>
      <w:pPr>
        <w:pStyle w:val="style73"/>
        <w:spacing w:after="0" w:before="0" w:line="100" w:lineRule="atLeast"/>
        <w:ind w:hanging="0" w:left="0" w:right="0"/>
        <w:contextualSpacing w:val="false"/>
        <w:jc w:val="both"/>
      </w:pPr>
      <w:r>
        <w:rPr>
          <w:rFonts w:ascii="Arial" w:cs="Times New Roman" w:hAnsi="Arial"/>
          <w:sz w:val="20"/>
          <w:szCs w:val="20"/>
        </w:rPr>
        <w:t>-    1496 единиц хранения - управленческой документации постоянного срока хранения);</w:t>
      </w:r>
    </w:p>
    <w:p>
      <w:pPr>
        <w:pStyle w:val="style73"/>
        <w:spacing w:after="0" w:before="0" w:line="100" w:lineRule="atLeast"/>
        <w:ind w:hanging="0" w:left="0" w:right="0"/>
        <w:contextualSpacing w:val="false"/>
        <w:jc w:val="both"/>
      </w:pPr>
      <w:r>
        <w:rPr>
          <w:rFonts w:ascii="Arial" w:cs="Times New Roman" w:hAnsi="Arial"/>
          <w:sz w:val="20"/>
          <w:szCs w:val="20"/>
        </w:rPr>
        <w:t>-      221  единиц хранения –  по личному составу.</w:t>
      </w:r>
    </w:p>
    <w:p>
      <w:pPr>
        <w:pStyle w:val="style74"/>
        <w:spacing w:after="0" w:before="0" w:line="100" w:lineRule="atLeast"/>
        <w:ind w:hanging="0" w:left="0" w:right="0"/>
        <w:contextualSpacing w:val="false"/>
        <w:jc w:val="both"/>
      </w:pPr>
      <w:r>
        <w:rPr/>
      </w:r>
    </w:p>
    <w:p>
      <w:pPr>
        <w:pStyle w:val="style74"/>
        <w:spacing w:after="0" w:before="0" w:line="100" w:lineRule="atLeast"/>
        <w:ind w:hanging="0" w:left="0" w:right="0"/>
        <w:contextualSpacing w:val="false"/>
        <w:jc w:val="both"/>
      </w:pPr>
      <w:r>
        <w:rPr/>
      </w:r>
    </w:p>
    <w:p>
      <w:pPr>
        <w:pStyle w:val="style74"/>
        <w:numPr>
          <w:ilvl w:val="0"/>
          <w:numId w:val="6"/>
        </w:numPr>
        <w:spacing w:after="0" w:before="0" w:line="100" w:lineRule="atLeast"/>
        <w:ind w:hanging="0" w:left="0" w:right="0"/>
        <w:contextualSpacing w:val="false"/>
        <w:jc w:val="center"/>
      </w:pPr>
      <w:r>
        <w:rPr>
          <w:rFonts w:ascii="Arial" w:cs="Times New Roman" w:hAnsi="Arial"/>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p>
      <w:pPr>
        <w:pStyle w:val="style64"/>
        <w:spacing w:after="0" w:before="0" w:line="100" w:lineRule="atLeast"/>
        <w:ind w:hanging="0" w:left="0" w:right="0"/>
        <w:contextualSpacing w:val="false"/>
        <w:jc w:val="both"/>
      </w:pPr>
      <w:r>
        <w:rPr>
          <w:rFonts w:ascii="Arial" w:cs="Times New Roman" w:hAnsi="Arial"/>
          <w:sz w:val="20"/>
          <w:szCs w:val="20"/>
          <w:shd w:fill="FFFFFF" w:val="clear"/>
        </w:rPr>
        <w:t>На территории МО «Зырянский район» выдано 5 действующих отводов для разработки месторождений и проявлений общераспространенных полезных ископаемых.</w:t>
      </w:r>
    </w:p>
    <w:p>
      <w:pPr>
        <w:pStyle w:val="style64"/>
        <w:spacing w:after="0" w:before="0" w:line="100" w:lineRule="atLeast"/>
        <w:ind w:hanging="0" w:left="0" w:right="0"/>
        <w:contextualSpacing w:val="false"/>
        <w:jc w:val="both"/>
      </w:pPr>
      <w:r>
        <w:rPr/>
      </w:r>
    </w:p>
    <w:p>
      <w:pPr>
        <w:pStyle w:val="style74"/>
        <w:numPr>
          <w:ilvl w:val="0"/>
          <w:numId w:val="6"/>
        </w:numPr>
        <w:spacing w:after="0" w:before="0" w:line="100" w:lineRule="atLeast"/>
        <w:ind w:hanging="0" w:left="0" w:right="0"/>
        <w:contextualSpacing w:val="false"/>
        <w:jc w:val="center"/>
      </w:pPr>
      <w:r>
        <w:rPr>
          <w:rFonts w:ascii="Arial" w:cs="Times New Roman" w:hAnsi="Arial"/>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p>
      <w:pPr>
        <w:pStyle w:val="style74"/>
        <w:spacing w:after="0" w:before="0" w:line="100" w:lineRule="atLeast"/>
        <w:ind w:hanging="0" w:left="0" w:right="0"/>
        <w:contextualSpacing w:val="false"/>
        <w:jc w:val="both"/>
      </w:pPr>
      <w:r>
        <w:rPr>
          <w:rFonts w:ascii="Arial" w:cs="Times New Roman" w:hAnsi="Arial"/>
          <w:sz w:val="20"/>
          <w:szCs w:val="20"/>
        </w:rPr>
        <w:t xml:space="preserve">В соответствии с правами и обязанностями, предусмотренными ст. 3 Закона Томской области от 08.10.2014 года №136-ОЗ «О комиссиях по делам несовершеннолетних и защите их прав Томской области», полномочиями, предусмотренными ст. 11 ФЗ-120 «Об основах системы профилактики безнадзорности и правонарушений несовершеннолетних» и планом работы КДН и ЗП  за отчетный период 2016 года комиссией проведено 19 заседаний, в том числе 3 расширенных. </w:t>
      </w:r>
    </w:p>
    <w:p>
      <w:pPr>
        <w:pStyle w:val="style74"/>
        <w:spacing w:after="0" w:before="0" w:line="100" w:lineRule="atLeast"/>
        <w:ind w:hanging="0" w:left="0" w:right="0"/>
        <w:contextualSpacing w:val="false"/>
        <w:jc w:val="both"/>
      </w:pPr>
      <w:r>
        <w:rPr>
          <w:rFonts w:ascii="Arial" w:cs="Times New Roman" w:hAnsi="Arial"/>
          <w:sz w:val="20"/>
          <w:szCs w:val="20"/>
        </w:rPr>
        <w:t>В комиссию поступило и рассмотрено 184 административных протоколов (АППГ  195), постановлений об отказе в возбуждении уголовного дела - 1 (АППГ  17).</w:t>
      </w:r>
    </w:p>
    <w:p>
      <w:pPr>
        <w:pStyle w:val="style64"/>
        <w:spacing w:after="0" w:before="0" w:line="100" w:lineRule="atLeast"/>
        <w:ind w:hanging="0" w:left="0" w:right="0"/>
        <w:contextualSpacing w:val="false"/>
        <w:jc w:val="both"/>
      </w:pPr>
      <w:r>
        <w:rPr>
          <w:rFonts w:ascii="Arial" w:cs="Times New Roman" w:hAnsi="Arial"/>
          <w:sz w:val="20"/>
          <w:szCs w:val="20"/>
          <w:u w:val="single"/>
        </w:rPr>
        <w:t>В отношении несовершеннолетних</w:t>
      </w:r>
      <w:r>
        <w:rPr>
          <w:rFonts w:ascii="Arial" w:cs="Times New Roman" w:hAnsi="Arial"/>
          <w:sz w:val="20"/>
          <w:szCs w:val="20"/>
        </w:rPr>
        <w:t xml:space="preserve"> рассмотрено 68 административных материала, наложено 54 штрафа  в сумме 97000 рублей, вынесено 2 предупреждения. </w:t>
      </w:r>
    </w:p>
    <w:p>
      <w:pPr>
        <w:pStyle w:val="style64"/>
        <w:spacing w:after="0" w:before="0" w:line="100" w:lineRule="atLeast"/>
        <w:ind w:hanging="0" w:left="0" w:right="0"/>
        <w:contextualSpacing w:val="false"/>
        <w:jc w:val="both"/>
      </w:pPr>
      <w:r>
        <w:rPr>
          <w:rFonts w:ascii="Arial" w:cs="Times New Roman" w:hAnsi="Arial"/>
          <w:sz w:val="20"/>
          <w:szCs w:val="20"/>
          <w:u w:val="single"/>
        </w:rPr>
        <w:t>В отношении родителей</w:t>
      </w:r>
      <w:r>
        <w:rPr>
          <w:rFonts w:ascii="Arial" w:cs="Times New Roman" w:hAnsi="Arial"/>
          <w:sz w:val="20"/>
          <w:szCs w:val="20"/>
        </w:rPr>
        <w:t xml:space="preserve"> и иных законных представителей несовершеннолетних рассмотрено 116  административных протокола. Наложено 88 административных штрафов в сумме 49000 рублей, вынесено 19 предупреждений. </w:t>
      </w:r>
    </w:p>
    <w:p>
      <w:pPr>
        <w:pStyle w:val="style64"/>
        <w:spacing w:after="0" w:before="0" w:line="100" w:lineRule="atLeast"/>
        <w:ind w:hanging="0" w:left="0" w:right="0"/>
        <w:contextualSpacing w:val="false"/>
        <w:jc w:val="both"/>
      </w:pPr>
      <w:r>
        <w:rPr>
          <w:rFonts w:ascii="Arial" w:cs="Times New Roman" w:hAnsi="Arial"/>
          <w:sz w:val="20"/>
          <w:szCs w:val="20"/>
        </w:rPr>
        <w:t xml:space="preserve">Итого за 2016 года  общая сумма наложенных штрафов составляет — 146000 рублей,  их них взыскано — 67200 рублей, что составляет 46% от общей суммы. </w:t>
      </w:r>
    </w:p>
    <w:p>
      <w:pPr>
        <w:pStyle w:val="style64"/>
        <w:spacing w:after="0" w:before="0" w:line="100" w:lineRule="atLeast"/>
        <w:ind w:hanging="0" w:left="0" w:right="0"/>
        <w:contextualSpacing w:val="false"/>
        <w:jc w:val="both"/>
      </w:pPr>
      <w:r>
        <w:rPr>
          <w:rFonts w:ascii="Arial" w:cs="Times New Roman" w:hAnsi="Arial"/>
          <w:sz w:val="20"/>
          <w:szCs w:val="20"/>
        </w:rPr>
        <w:t xml:space="preserve">Прекращено по итогам 2016 года  19 материалов, 2 административных материала  направлены на  доработку в ОМВД России по Зырянскому району. </w:t>
      </w:r>
    </w:p>
    <w:p>
      <w:pPr>
        <w:pStyle w:val="style64"/>
        <w:spacing w:after="0" w:before="0" w:line="100" w:lineRule="atLeast"/>
        <w:ind w:hanging="0" w:left="0" w:right="0"/>
        <w:contextualSpacing w:val="false"/>
        <w:jc w:val="both"/>
      </w:pPr>
      <w:r>
        <w:rPr>
          <w:rFonts w:ascii="Arial" w:cs="Times New Roman" w:hAnsi="Arial"/>
          <w:sz w:val="20"/>
          <w:szCs w:val="20"/>
        </w:rPr>
        <w:t xml:space="preserve">На 31 декабря 2016 года на учете в комиссии по делам несовершеннолетних и защите их прав состоит 24 подростков (АППГ — 33). За отчетный период 2016 года поставлено на учет комиссии по делам несовершеннолетних и защите их прав 14 подростков  и снято с учета КДН и ЗП 23 несовершеннолетних. Количество семей, состоящих на контроле КДН и ЗП - 35 (АППГ 40). За 2016 год поставлено на учет комиссии по делам несовершеннолетних и защите их прав - 20 семей,  снятых с учета  КДН и ЗП -18.  </w:t>
      </w:r>
    </w:p>
    <w:p>
      <w:pPr>
        <w:pStyle w:val="style64"/>
        <w:spacing w:after="0" w:before="0" w:line="100" w:lineRule="atLeast"/>
        <w:ind w:hanging="0" w:left="0" w:right="0"/>
        <w:contextualSpacing w:val="false"/>
        <w:jc w:val="both"/>
      </w:pPr>
      <w:r>
        <w:rPr>
          <w:rStyle w:val="style29"/>
          <w:rFonts w:ascii="Arial" w:cs="Times New Roman" w:hAnsi="Arial"/>
          <w:b w:val="false"/>
          <w:bCs w:val="false"/>
          <w:color w:val="000000"/>
          <w:sz w:val="20"/>
          <w:szCs w:val="20"/>
        </w:rPr>
        <w:t xml:space="preserve">В целях профилактики преступлений, правонарушений и безнадзорности несовершеннолетних на безе образовательных организациях Зырянского района в 2016 году  проведены лекции, беседы, круглые столы, классные часы, оформлен </w:t>
      </w:r>
      <w:r>
        <w:rPr>
          <w:rStyle w:val="style29"/>
          <w:rFonts w:ascii="Arial" w:cs="Times New Roman" w:hAnsi="Arial"/>
          <w:b w:val="false"/>
          <w:bCs w:val="false"/>
          <w:color w:val="000000"/>
          <w:spacing w:val="-1"/>
          <w:sz w:val="20"/>
          <w:szCs w:val="20"/>
        </w:rPr>
        <w:t xml:space="preserve">информационный блок об ответственности несовершеннолетних за совершение правонарушений, преступлений и общественно-опасных деяний; совместно с инспекторами по делам несовершеннолетних ОМВД России по Зырянскому району </w:t>
      </w:r>
      <w:r>
        <w:rPr>
          <w:rStyle w:val="style29"/>
          <w:rFonts w:ascii="Arial" w:cs="Times New Roman" w:hAnsi="Arial"/>
          <w:b w:val="false"/>
          <w:bCs w:val="false"/>
          <w:color w:val="000000"/>
          <w:sz w:val="20"/>
          <w:szCs w:val="20"/>
        </w:rPr>
        <w:t>проведены общешкольные родительское собрание на тему: «Административная ответственность родителей за неисполнение обязанностей по содержанию, воспитанию и обучению несовершеннолетних», проведены д</w:t>
      </w:r>
      <w:r>
        <w:rPr>
          <w:rFonts w:ascii="Arial" w:cs="Times New Roman" w:hAnsi="Arial"/>
          <w:sz w:val="20"/>
          <w:szCs w:val="20"/>
        </w:rPr>
        <w:t xml:space="preserve">ни профилактики в образовательных учреждениях Зырянского района (1 раз в месяц), с подростками и их законными представителями, состоящими на учете КДН и ЗП проведено более 200 индивидуальных профилактических бесед, совместно с специалистами служб  системы профилактики Зырянского района организован межведомственный семинар-практикум по теме «О межведомственном взаимодействии учреждений и выявлении неблагополучия среди несовершеннолетних или в семьях». </w:t>
      </w:r>
    </w:p>
    <w:p>
      <w:pPr>
        <w:pStyle w:val="style64"/>
        <w:spacing w:after="0" w:before="0" w:line="100" w:lineRule="atLeast"/>
        <w:ind w:hanging="0" w:left="0" w:right="0"/>
        <w:contextualSpacing w:val="false"/>
        <w:jc w:val="both"/>
      </w:pPr>
      <w:r>
        <w:rPr>
          <w:rFonts w:ascii="Arial" w:cs="Times New Roman" w:hAnsi="Arial"/>
          <w:b/>
          <w:bCs/>
          <w:sz w:val="20"/>
          <w:szCs w:val="20"/>
        </w:rPr>
        <w:tab/>
      </w:r>
      <w:r>
        <w:rPr>
          <w:rFonts w:ascii="Arial" w:cs="Times New Roman" w:hAnsi="Arial"/>
          <w:sz w:val="20"/>
          <w:szCs w:val="20"/>
        </w:rPr>
        <w:t xml:space="preserve">За отчетный период  2016 года проведено 42 межведомственных рейда (АППГ - 34), посещено 157  неблагополучных семей, проверено 354 ребенка в том числе и  несовершеннолетние  состоящие на учете КДН и ЗП. Кроме этого с целью недопущения совершения преступлений  несовершеннолетними, за отчетный период организовано и проведено 11 рейдов (АППГ- 9) по местам массового скопления молодежи  Зырянского района,  проверены 6 торговых точек, с целью выявления незаконной продажи алкоголя и табачных изделий несовершеннолетним. </w:t>
      </w:r>
    </w:p>
    <w:p>
      <w:pPr>
        <w:pStyle w:val="style64"/>
        <w:spacing w:after="0" w:before="0" w:line="100" w:lineRule="atLeast"/>
        <w:ind w:hanging="0" w:left="0" w:right="0"/>
        <w:contextualSpacing w:val="false"/>
        <w:jc w:val="both"/>
      </w:pPr>
      <w:r>
        <w:rPr/>
      </w:r>
    </w:p>
    <w:p>
      <w:pPr>
        <w:pStyle w:val="style74"/>
        <w:numPr>
          <w:ilvl w:val="0"/>
          <w:numId w:val="6"/>
        </w:numPr>
        <w:spacing w:after="0" w:before="0" w:line="100" w:lineRule="atLeast"/>
        <w:ind w:hanging="0" w:left="0" w:right="0"/>
        <w:contextualSpacing w:val="false"/>
        <w:jc w:val="both"/>
      </w:pPr>
      <w:r>
        <w:rPr>
          <w:rFonts w:ascii="Arial" w:cs="Times New Roman" w:hAnsi="Arial"/>
          <w:b/>
          <w:bCs/>
          <w:sz w:val="20"/>
          <w:szCs w:val="20"/>
        </w:rPr>
        <w:t xml:space="preserve">Осуществление отдельных государственных полномочий по созданию и обеспечению деятельности административных комиссий в Томской области </w:t>
      </w:r>
    </w:p>
    <w:p>
      <w:pPr>
        <w:pStyle w:val="style64"/>
        <w:spacing w:after="0" w:before="0" w:line="100" w:lineRule="atLeast"/>
        <w:ind w:hanging="0" w:left="0" w:right="0"/>
        <w:contextualSpacing w:val="false"/>
        <w:jc w:val="both"/>
      </w:pPr>
      <w:r>
        <w:rPr>
          <w:rFonts w:ascii="Arial" w:cs="Times New Roman" w:hAnsi="Arial"/>
          <w:sz w:val="20"/>
          <w:szCs w:val="20"/>
        </w:rPr>
        <w:t>Постановлением Администрации Зырянского района от 25.06.2012 № 253а/2012 «Об административной комиссии муниципального образования «Зырянский район»  создана административная комиссия и утвержден регламент работы, состав комиссии-6 человек. За 2016 год проведено 11 заседаний административной комиссии, на которых рассмотрено 34 административных материала об административных правонарушениях. Из рассмотренных материалов прекращено-6, предупреждение-7, штрафы-17.</w:t>
      </w:r>
    </w:p>
    <w:p>
      <w:pPr>
        <w:pStyle w:val="style64"/>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Наложено штрафов на сумму-9700 рублей, взыскано-8782 рублей.</w:t>
      </w:r>
    </w:p>
    <w:p>
      <w:pPr>
        <w:pStyle w:val="style64"/>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Направлено 6 постановления судебному приставу исполнителю.</w:t>
      </w:r>
    </w:p>
    <w:p>
      <w:pPr>
        <w:pStyle w:val="style64"/>
        <w:spacing w:after="0" w:before="0" w:line="100" w:lineRule="atLeast"/>
        <w:ind w:hanging="0" w:left="0" w:right="0"/>
        <w:contextualSpacing w:val="false"/>
        <w:jc w:val="both"/>
      </w:pPr>
      <w:r>
        <w:rPr/>
      </w:r>
    </w:p>
    <w:p>
      <w:pPr>
        <w:pStyle w:val="style74"/>
        <w:numPr>
          <w:ilvl w:val="0"/>
          <w:numId w:val="6"/>
        </w:numPr>
        <w:spacing w:after="0" w:before="0" w:line="100" w:lineRule="atLeast"/>
        <w:ind w:hanging="0" w:left="0" w:right="0"/>
        <w:contextualSpacing w:val="false"/>
        <w:jc w:val="both"/>
      </w:pPr>
      <w:r>
        <w:rPr>
          <w:rFonts w:ascii="Arial" w:cs="Times New Roman" w:hAnsi="Arial"/>
          <w:b/>
          <w:bCs/>
          <w:sz w:val="20"/>
          <w:szCs w:val="20"/>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p>
      <w:pPr>
        <w:pStyle w:val="style64"/>
        <w:spacing w:after="0" w:before="0" w:line="100" w:lineRule="atLeast"/>
        <w:ind w:hanging="0" w:left="0" w:right="0"/>
        <w:contextualSpacing w:val="false"/>
        <w:jc w:val="both"/>
      </w:pPr>
      <w:r>
        <w:rPr>
          <w:rFonts w:ascii="Arial" w:cs="Times New Roman" w:hAnsi="Arial"/>
          <w:sz w:val="20"/>
          <w:szCs w:val="20"/>
          <w:shd w:fill="FFFFFF" w:val="clear"/>
        </w:rPr>
        <w:t>На сегодняшний день 3 гражданина стоят на учете в Администрации Зырянского района, имеющие право на получение социальных выплат для приобретения жилья в связи с переселением из районов Крайнего Севера и приравненных к ним местностей. В 2016 году обращений граждан не было.</w:t>
      </w:r>
    </w:p>
    <w:p>
      <w:pPr>
        <w:pStyle w:val="style64"/>
        <w:spacing w:after="0" w:before="0" w:line="100" w:lineRule="atLeast"/>
        <w:ind w:hanging="0" w:left="0" w:right="0"/>
        <w:contextualSpacing w:val="false"/>
        <w:jc w:val="both"/>
      </w:pPr>
      <w:r>
        <w:rPr/>
      </w:r>
    </w:p>
    <w:p>
      <w:pPr>
        <w:pStyle w:val="style79"/>
        <w:numPr>
          <w:ilvl w:val="0"/>
          <w:numId w:val="6"/>
        </w:numPr>
        <w:spacing w:after="0" w:before="0" w:line="100" w:lineRule="atLeast"/>
        <w:ind w:hanging="0" w:left="0" w:right="0"/>
        <w:contextualSpacing w:val="false"/>
        <w:jc w:val="both"/>
      </w:pPr>
      <w:r>
        <w:rPr>
          <w:rFonts w:ascii="Arial" w:cs="Times New Roman" w:hAnsi="Arial"/>
          <w:b/>
          <w:bCs/>
          <w:sz w:val="20"/>
          <w:szCs w:val="20"/>
        </w:rPr>
        <w:t>Осуществление отдельных государственных полномочий по государственной поддержке сельскохозяйственного производства</w:t>
      </w:r>
      <w:r>
        <w:rPr>
          <w:rFonts w:ascii="Arial" w:cs="Times New Roman" w:hAnsi="Arial"/>
          <w:sz w:val="20"/>
          <w:szCs w:val="20"/>
        </w:rPr>
        <w:t xml:space="preserve"> </w:t>
      </w:r>
    </w:p>
    <w:p>
      <w:pPr>
        <w:pStyle w:val="style79"/>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 xml:space="preserve">Всего в рамках Государственной программы «Развитие сельского хозяйства и регулируемых рынков в Томской области» за 2016 году на поддержку сельского хозяйства Зырянского района было перечислено субсидий из федерального и областного бюджетов на сумму </w:t>
      </w:r>
      <w:r>
        <w:rPr>
          <w:rFonts w:ascii="Arial" w:cs="Times New Roman" w:hAnsi="Arial"/>
          <w:bCs/>
          <w:sz w:val="20"/>
          <w:szCs w:val="20"/>
        </w:rPr>
        <w:t>104 057 198,06</w:t>
      </w:r>
      <w:r>
        <w:rPr>
          <w:rFonts w:ascii="Arial" w:cs="Times New Roman" w:hAnsi="Arial"/>
          <w:sz w:val="20"/>
          <w:szCs w:val="20"/>
        </w:rPr>
        <w:t xml:space="preserve"> рублей, (23 593 246,12 -федеральный бюджет, 80 463 951,94-областной бюджет) в том числе:</w:t>
      </w:r>
    </w:p>
    <w:p>
      <w:pPr>
        <w:pStyle w:val="style79"/>
        <w:spacing w:after="0" w:before="0" w:line="100" w:lineRule="atLeast"/>
        <w:ind w:hanging="0" w:left="0" w:right="0"/>
        <w:contextualSpacing w:val="false"/>
        <w:jc w:val="both"/>
      </w:pPr>
      <w:r>
        <w:rPr>
          <w:rFonts w:ascii="Arial" w:cs="Times New Roman" w:hAnsi="Arial"/>
          <w:sz w:val="20"/>
          <w:szCs w:val="20"/>
        </w:rPr>
        <w:t xml:space="preserve">-на 1 кг. реализованного молока </w:t>
      </w:r>
      <w:r>
        <w:rPr>
          <w:rFonts w:ascii="Arial" w:cs="Times New Roman" w:hAnsi="Arial"/>
          <w:bCs/>
          <w:sz w:val="20"/>
          <w:szCs w:val="20"/>
        </w:rPr>
        <w:t>27 224 880,61</w:t>
      </w:r>
      <w:r>
        <w:rPr>
          <w:rFonts w:ascii="Arial" w:cs="Times New Roman" w:hAnsi="Arial"/>
          <w:sz w:val="20"/>
          <w:szCs w:val="20"/>
        </w:rPr>
        <w:t xml:space="preserve"> рублей ;</w:t>
      </w:r>
    </w:p>
    <w:p>
      <w:pPr>
        <w:pStyle w:val="style79"/>
        <w:spacing w:after="0" w:before="0" w:line="100" w:lineRule="atLeast"/>
        <w:ind w:hanging="0" w:left="0" w:right="0"/>
        <w:contextualSpacing w:val="false"/>
        <w:jc w:val="both"/>
      </w:pPr>
      <w:r>
        <w:rPr>
          <w:rFonts w:ascii="Arial" w:cs="Times New Roman" w:hAnsi="Arial"/>
          <w:sz w:val="20"/>
          <w:szCs w:val="20"/>
        </w:rPr>
        <w:t xml:space="preserve">-на оказание несвязанной поддержки в области растениеводства </w:t>
      </w:r>
      <w:r>
        <w:rPr>
          <w:rFonts w:ascii="Arial" w:cs="Times New Roman" w:hAnsi="Arial"/>
          <w:bCs/>
          <w:sz w:val="20"/>
          <w:szCs w:val="20"/>
        </w:rPr>
        <w:t>11 034 460,84</w:t>
      </w:r>
      <w:r>
        <w:rPr>
          <w:rFonts w:ascii="Arial" w:cs="Times New Roman" w:hAnsi="Arial"/>
          <w:sz w:val="20"/>
          <w:szCs w:val="20"/>
        </w:rPr>
        <w:t xml:space="preserve"> рублей;</w:t>
      </w:r>
    </w:p>
    <w:p>
      <w:pPr>
        <w:pStyle w:val="style79"/>
        <w:spacing w:after="0" w:before="0" w:line="100" w:lineRule="atLeast"/>
        <w:ind w:hanging="0" w:left="0" w:right="0"/>
        <w:contextualSpacing w:val="false"/>
        <w:jc w:val="both"/>
      </w:pPr>
      <w:r>
        <w:rPr>
          <w:rFonts w:ascii="Arial" w:cs="Times New Roman" w:hAnsi="Arial"/>
          <w:sz w:val="20"/>
          <w:szCs w:val="20"/>
        </w:rPr>
        <w:t xml:space="preserve">-на возмещение части затрат на уплату процентов по краткосрочным и инвестиционным  кредитам в области растениеводства </w:t>
      </w:r>
      <w:r>
        <w:rPr>
          <w:rFonts w:ascii="Arial" w:cs="Times New Roman" w:hAnsi="Arial"/>
          <w:bCs/>
          <w:sz w:val="20"/>
          <w:szCs w:val="20"/>
        </w:rPr>
        <w:t>7 345 837,07</w:t>
      </w:r>
      <w:r>
        <w:rPr>
          <w:rFonts w:ascii="Arial" w:cs="Times New Roman" w:hAnsi="Arial"/>
          <w:sz w:val="20"/>
          <w:szCs w:val="20"/>
        </w:rPr>
        <w:t xml:space="preserve"> рублей;</w:t>
      </w:r>
    </w:p>
    <w:p>
      <w:pPr>
        <w:pStyle w:val="style79"/>
        <w:spacing w:after="0" w:before="0" w:line="100" w:lineRule="atLeast"/>
        <w:ind w:hanging="0" w:left="0" w:right="0"/>
        <w:contextualSpacing w:val="false"/>
        <w:jc w:val="both"/>
      </w:pPr>
      <w:r>
        <w:rPr>
          <w:rFonts w:ascii="Arial" w:cs="Times New Roman" w:hAnsi="Arial"/>
          <w:sz w:val="20"/>
          <w:szCs w:val="20"/>
        </w:rPr>
        <w:t xml:space="preserve">-на поддержку МФХ </w:t>
      </w:r>
      <w:r>
        <w:rPr>
          <w:rFonts w:ascii="Arial" w:cs="Times New Roman" w:hAnsi="Arial"/>
          <w:bCs/>
          <w:sz w:val="20"/>
          <w:szCs w:val="20"/>
        </w:rPr>
        <w:t xml:space="preserve">6 581 246,92 </w:t>
      </w:r>
      <w:r>
        <w:rPr>
          <w:rFonts w:ascii="Arial" w:cs="Times New Roman" w:hAnsi="Arial"/>
          <w:sz w:val="20"/>
          <w:szCs w:val="20"/>
        </w:rPr>
        <w:t>рублей;</w:t>
      </w:r>
    </w:p>
    <w:p>
      <w:pPr>
        <w:pStyle w:val="style79"/>
        <w:spacing w:after="0" w:before="0" w:line="100" w:lineRule="atLeast"/>
        <w:ind w:hanging="0" w:left="0" w:right="0"/>
        <w:contextualSpacing w:val="false"/>
        <w:jc w:val="both"/>
      </w:pPr>
      <w:r>
        <w:rPr>
          <w:rFonts w:ascii="Arial" w:cs="Times New Roman" w:hAnsi="Arial"/>
          <w:sz w:val="20"/>
          <w:szCs w:val="20"/>
        </w:rPr>
        <w:t xml:space="preserve">-на приобретение элитных семян </w:t>
      </w:r>
      <w:r>
        <w:rPr>
          <w:rFonts w:ascii="Arial" w:cs="Times New Roman" w:hAnsi="Arial"/>
          <w:bCs/>
          <w:sz w:val="20"/>
          <w:szCs w:val="20"/>
        </w:rPr>
        <w:t>255 000,00</w:t>
      </w:r>
      <w:r>
        <w:rPr>
          <w:rFonts w:ascii="Arial" w:cs="Times New Roman" w:hAnsi="Arial"/>
          <w:sz w:val="20"/>
          <w:szCs w:val="20"/>
        </w:rPr>
        <w:t xml:space="preserve"> рублей;</w:t>
      </w:r>
    </w:p>
    <w:p>
      <w:pPr>
        <w:pStyle w:val="style79"/>
        <w:spacing w:after="0" w:before="0" w:line="100" w:lineRule="atLeast"/>
        <w:ind w:hanging="0" w:left="0" w:right="0"/>
        <w:contextualSpacing w:val="false"/>
        <w:jc w:val="both"/>
      </w:pPr>
      <w:r>
        <w:rPr>
          <w:rFonts w:ascii="Arial" w:cs="Times New Roman" w:hAnsi="Arial"/>
          <w:sz w:val="20"/>
          <w:szCs w:val="20"/>
        </w:rPr>
        <w:t xml:space="preserve">- на поддержку племенного КРС молочного направления </w:t>
      </w:r>
      <w:r>
        <w:rPr>
          <w:rFonts w:ascii="Arial" w:cs="Times New Roman" w:hAnsi="Arial"/>
          <w:bCs/>
          <w:sz w:val="20"/>
          <w:szCs w:val="20"/>
        </w:rPr>
        <w:t>3 485 175,00</w:t>
      </w:r>
      <w:r>
        <w:rPr>
          <w:rFonts w:ascii="Arial" w:cs="Times New Roman" w:hAnsi="Arial"/>
          <w:sz w:val="20"/>
          <w:szCs w:val="20"/>
        </w:rPr>
        <w:t xml:space="preserve"> рублей;</w:t>
      </w:r>
    </w:p>
    <w:p>
      <w:pPr>
        <w:pStyle w:val="style79"/>
        <w:spacing w:after="0" w:before="0" w:line="100" w:lineRule="atLeast"/>
        <w:ind w:hanging="0" w:left="0" w:right="0"/>
        <w:contextualSpacing w:val="false"/>
        <w:jc w:val="both"/>
      </w:pPr>
      <w:r>
        <w:rPr>
          <w:rFonts w:ascii="Arial" w:cs="Times New Roman" w:hAnsi="Arial"/>
          <w:sz w:val="20"/>
          <w:szCs w:val="20"/>
        </w:rPr>
        <w:t xml:space="preserve">- на возмещение части затрат на техническую и технологическую модернизацию сельскохозяйственного производства </w:t>
      </w:r>
      <w:r>
        <w:rPr>
          <w:rFonts w:ascii="Arial" w:cs="Times New Roman" w:hAnsi="Arial"/>
          <w:bCs/>
          <w:sz w:val="20"/>
          <w:szCs w:val="20"/>
        </w:rPr>
        <w:t>18 396 320,20</w:t>
      </w:r>
      <w:r>
        <w:rPr>
          <w:rFonts w:ascii="Arial" w:cs="Times New Roman" w:hAnsi="Arial"/>
          <w:sz w:val="20"/>
          <w:szCs w:val="20"/>
        </w:rPr>
        <w:t xml:space="preserve"> рублей ;</w:t>
      </w:r>
    </w:p>
    <w:p>
      <w:pPr>
        <w:pStyle w:val="style79"/>
        <w:spacing w:after="0" w:before="0" w:line="100" w:lineRule="atLeast"/>
        <w:ind w:hanging="0" w:left="0" w:right="0"/>
        <w:contextualSpacing w:val="false"/>
        <w:jc w:val="both"/>
      </w:pPr>
      <w:r>
        <w:rPr>
          <w:rFonts w:ascii="Arial" w:cs="Times New Roman" w:hAnsi="Arial"/>
          <w:sz w:val="20"/>
          <w:szCs w:val="20"/>
        </w:rPr>
        <w:t xml:space="preserve">- на возмещение процентной ставки по долгосрочным, среднесрочным, краткосрочным кредитам, взятым МФХ </w:t>
      </w:r>
      <w:r>
        <w:rPr>
          <w:rFonts w:ascii="Arial" w:cs="Times New Roman" w:hAnsi="Arial"/>
          <w:bCs/>
          <w:sz w:val="20"/>
          <w:szCs w:val="20"/>
        </w:rPr>
        <w:t>1 190401,00</w:t>
      </w:r>
      <w:r>
        <w:rPr>
          <w:rFonts w:ascii="Arial" w:cs="Times New Roman" w:hAnsi="Arial"/>
          <w:sz w:val="20"/>
          <w:szCs w:val="20"/>
        </w:rPr>
        <w:t xml:space="preserve"> рублей;</w:t>
      </w:r>
    </w:p>
    <w:p>
      <w:pPr>
        <w:pStyle w:val="style79"/>
        <w:spacing w:after="0" w:before="0" w:line="100" w:lineRule="atLeast"/>
        <w:ind w:hanging="0" w:left="0" w:right="0"/>
        <w:contextualSpacing w:val="false"/>
        <w:jc w:val="both"/>
      </w:pPr>
      <w:r>
        <w:rPr>
          <w:rFonts w:ascii="Arial" w:cs="Times New Roman" w:hAnsi="Arial"/>
          <w:sz w:val="20"/>
          <w:szCs w:val="20"/>
        </w:rPr>
        <w:t xml:space="preserve">- на поддержку племенного КРС мясного направления </w:t>
      </w:r>
      <w:r>
        <w:rPr>
          <w:rFonts w:ascii="Arial" w:cs="Times New Roman" w:hAnsi="Arial"/>
          <w:bCs/>
          <w:sz w:val="20"/>
          <w:szCs w:val="20"/>
        </w:rPr>
        <w:t>73 680,00</w:t>
      </w:r>
      <w:r>
        <w:rPr>
          <w:rFonts w:ascii="Arial" w:cs="Times New Roman" w:hAnsi="Arial"/>
          <w:sz w:val="20"/>
          <w:szCs w:val="20"/>
        </w:rPr>
        <w:t xml:space="preserve"> рублей;</w:t>
      </w:r>
    </w:p>
    <w:p>
      <w:pPr>
        <w:pStyle w:val="style79"/>
        <w:spacing w:after="0" w:before="0" w:line="100" w:lineRule="atLeast"/>
        <w:ind w:hanging="0" w:left="0" w:right="0"/>
        <w:contextualSpacing w:val="false"/>
        <w:jc w:val="both"/>
      </w:pPr>
      <w:r>
        <w:rPr>
          <w:rFonts w:ascii="Arial" w:cs="Times New Roman" w:hAnsi="Arial"/>
          <w:sz w:val="20"/>
          <w:szCs w:val="20"/>
        </w:rPr>
        <w:t xml:space="preserve">- на поддержку начинающих фермеров </w:t>
      </w:r>
      <w:r>
        <w:rPr>
          <w:rFonts w:ascii="Arial" w:cs="Times New Roman" w:hAnsi="Arial"/>
          <w:bCs/>
          <w:sz w:val="20"/>
          <w:szCs w:val="20"/>
        </w:rPr>
        <w:t>2 928 348,00</w:t>
      </w:r>
      <w:r>
        <w:rPr>
          <w:rFonts w:ascii="Arial" w:cs="Times New Roman" w:hAnsi="Arial"/>
          <w:sz w:val="20"/>
          <w:szCs w:val="20"/>
        </w:rPr>
        <w:t xml:space="preserve"> рублей;</w:t>
      </w:r>
    </w:p>
    <w:p>
      <w:pPr>
        <w:pStyle w:val="style79"/>
        <w:spacing w:after="0" w:before="0" w:line="100" w:lineRule="atLeast"/>
        <w:ind w:hanging="0" w:left="0" w:right="0"/>
        <w:contextualSpacing w:val="false"/>
        <w:jc w:val="both"/>
      </w:pPr>
      <w:r>
        <w:rPr>
          <w:rFonts w:ascii="Arial" w:cs="Times New Roman" w:hAnsi="Arial"/>
          <w:sz w:val="20"/>
          <w:szCs w:val="20"/>
        </w:rPr>
        <w:t xml:space="preserve">- улучшение жилищных условий граждан, молодых специалистов проживающих в сельской местности </w:t>
      </w:r>
      <w:r>
        <w:rPr>
          <w:rFonts w:ascii="Arial" w:cs="Times New Roman" w:hAnsi="Arial"/>
          <w:bCs/>
          <w:sz w:val="20"/>
          <w:szCs w:val="20"/>
        </w:rPr>
        <w:t xml:space="preserve">1 004 440,00 </w:t>
      </w:r>
      <w:r>
        <w:rPr>
          <w:rFonts w:ascii="Arial" w:cs="Times New Roman" w:hAnsi="Arial"/>
          <w:sz w:val="20"/>
          <w:szCs w:val="20"/>
        </w:rPr>
        <w:t>рублей;</w:t>
      </w:r>
    </w:p>
    <w:p>
      <w:pPr>
        <w:pStyle w:val="style79"/>
        <w:spacing w:after="0" w:before="0" w:line="100" w:lineRule="atLeast"/>
        <w:ind w:hanging="0" w:left="0" w:right="0"/>
        <w:contextualSpacing w:val="false"/>
        <w:jc w:val="both"/>
      </w:pPr>
      <w:r>
        <w:rPr>
          <w:rFonts w:ascii="Arial" w:cs="Times New Roman" w:hAnsi="Arial"/>
          <w:sz w:val="20"/>
          <w:szCs w:val="20"/>
        </w:rPr>
        <w:t xml:space="preserve">-субсидия победителям конкурса Томский фермер (ИПГКФХ «Алексеев И.А» </w:t>
      </w:r>
      <w:r>
        <w:rPr>
          <w:rFonts w:ascii="Arial" w:cs="Times New Roman" w:hAnsi="Arial"/>
          <w:bCs/>
          <w:sz w:val="20"/>
          <w:szCs w:val="20"/>
        </w:rPr>
        <w:t>18 000 000,00</w:t>
      </w:r>
      <w:r>
        <w:rPr>
          <w:rFonts w:ascii="Arial" w:cs="Times New Roman" w:hAnsi="Arial"/>
          <w:sz w:val="20"/>
          <w:szCs w:val="20"/>
        </w:rPr>
        <w:t xml:space="preserve"> рублей;</w:t>
      </w:r>
    </w:p>
    <w:p>
      <w:pPr>
        <w:pStyle w:val="style79"/>
        <w:spacing w:after="0" w:before="0" w:line="100" w:lineRule="atLeast"/>
        <w:ind w:hanging="0" w:left="0" w:right="0"/>
        <w:contextualSpacing w:val="false"/>
        <w:jc w:val="both"/>
      </w:pPr>
      <w:r>
        <w:rPr>
          <w:rFonts w:ascii="Arial" w:cs="Times New Roman" w:hAnsi="Arial"/>
          <w:sz w:val="20"/>
          <w:szCs w:val="20"/>
        </w:rPr>
        <w:t xml:space="preserve">- поддержка экон.знач.региональной программы по развитию мясного скотоводства (возмещение части затрат на развитие мясного скотоводства) </w:t>
      </w:r>
      <w:r>
        <w:rPr>
          <w:rFonts w:ascii="Arial" w:cs="Times New Roman" w:hAnsi="Arial"/>
          <w:bCs/>
          <w:sz w:val="20"/>
          <w:szCs w:val="20"/>
        </w:rPr>
        <w:t>948 878,00,00</w:t>
      </w:r>
      <w:r>
        <w:rPr>
          <w:rFonts w:ascii="Arial" w:cs="Times New Roman" w:hAnsi="Arial"/>
          <w:sz w:val="20"/>
          <w:szCs w:val="20"/>
        </w:rPr>
        <w:t xml:space="preserve"> рублей;</w:t>
      </w:r>
    </w:p>
    <w:p>
      <w:pPr>
        <w:pStyle w:val="style79"/>
        <w:spacing w:after="0" w:before="0" w:line="100" w:lineRule="atLeast"/>
        <w:ind w:hanging="0" w:left="0" w:right="0"/>
        <w:contextualSpacing w:val="false"/>
        <w:jc w:val="both"/>
      </w:pPr>
      <w:r>
        <w:rPr>
          <w:rFonts w:ascii="Arial" w:cs="Times New Roman" w:hAnsi="Arial"/>
          <w:sz w:val="20"/>
          <w:szCs w:val="20"/>
        </w:rPr>
        <w:t>и другие виды поддержки.</w:t>
      </w:r>
    </w:p>
    <w:p>
      <w:pPr>
        <w:pStyle w:val="style73"/>
        <w:spacing w:after="0" w:before="0" w:line="100" w:lineRule="atLeast"/>
        <w:ind w:hanging="0" w:left="0" w:right="0"/>
        <w:contextualSpacing w:val="false"/>
        <w:jc w:val="both"/>
      </w:pPr>
      <w:r>
        <w:rPr>
          <w:rFonts w:ascii="Arial" w:cs="Times New Roman" w:hAnsi="Arial"/>
          <w:sz w:val="20"/>
          <w:szCs w:val="20"/>
        </w:rPr>
        <w:t xml:space="preserve">Отделом по социально-экономическому развитию села в 2016 году было перечислено </w:t>
      </w:r>
      <w:r>
        <w:rPr>
          <w:rFonts w:ascii="Arial" w:cs="Times New Roman" w:hAnsi="Arial"/>
          <w:bCs/>
          <w:sz w:val="20"/>
          <w:szCs w:val="20"/>
        </w:rPr>
        <w:t xml:space="preserve">36 000 968 </w:t>
      </w:r>
      <w:r>
        <w:rPr>
          <w:rFonts w:ascii="Arial" w:cs="Times New Roman" w:hAnsi="Arial"/>
          <w:sz w:val="20"/>
          <w:szCs w:val="20"/>
        </w:rPr>
        <w:t xml:space="preserve">рублей 53 копейки субсидий на поддержку сельскохозяйственных товаропроизводителей и МФХ. </w:t>
      </w:r>
    </w:p>
    <w:p>
      <w:pPr>
        <w:pStyle w:val="style74"/>
        <w:spacing w:after="0" w:before="0" w:line="100" w:lineRule="atLeast"/>
        <w:ind w:hanging="0" w:left="0" w:right="0"/>
        <w:contextualSpacing w:val="false"/>
        <w:jc w:val="both"/>
      </w:pPr>
      <w:r>
        <w:rPr/>
      </w:r>
    </w:p>
    <w:p>
      <w:pPr>
        <w:pStyle w:val="style74"/>
        <w:numPr>
          <w:ilvl w:val="0"/>
          <w:numId w:val="1"/>
        </w:numPr>
        <w:shd w:fill="FFFFFF" w:val="clear"/>
        <w:spacing w:after="0" w:before="0" w:line="100" w:lineRule="atLeast"/>
        <w:ind w:hanging="0" w:left="0" w:right="0"/>
        <w:contextualSpacing w:val="false"/>
        <w:jc w:val="center"/>
      </w:pPr>
      <w:r>
        <w:rPr>
          <w:rFonts w:ascii="Arial" w:cs="Times New Roman" w:hAnsi="Arial"/>
          <w:b/>
          <w:bCs/>
          <w:sz w:val="20"/>
          <w:szCs w:val="20"/>
        </w:rPr>
        <w:t>Осуществление  отдельных государственных полномочий по организации и осуществлению деятельности по опеке и попечительству</w:t>
      </w:r>
    </w:p>
    <w:p>
      <w:pPr>
        <w:pStyle w:val="style0"/>
        <w:shd w:fill="FFFFFF" w:val="clear"/>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 xml:space="preserve">На  территории Зырянского района проживало 3094 детей в возрасте от 0 до 18 лет, из них </w:t>
      </w:r>
      <w:r>
        <w:rPr>
          <w:rFonts w:ascii="Arial" w:cs="Times New Roman" w:hAnsi="Arial"/>
          <w:bCs/>
          <w:sz w:val="20"/>
          <w:szCs w:val="20"/>
        </w:rPr>
        <w:t xml:space="preserve">344 </w:t>
      </w:r>
      <w:r>
        <w:rPr>
          <w:rFonts w:ascii="Arial" w:cs="Times New Roman" w:hAnsi="Arial"/>
          <w:sz w:val="20"/>
          <w:szCs w:val="20"/>
        </w:rPr>
        <w:t xml:space="preserve">детей-сирот и детей, оставшихся без попечения родителей, что </w:t>
      </w:r>
      <w:r>
        <w:rPr>
          <w:rFonts w:ascii="Arial" w:cs="Times New Roman" w:hAnsi="Arial"/>
          <w:color w:val="000000"/>
          <w:sz w:val="20"/>
          <w:szCs w:val="20"/>
        </w:rPr>
        <w:t>составляет 11 % от общего</w:t>
      </w:r>
      <w:r>
        <w:rPr>
          <w:rFonts w:ascii="Arial" w:cs="Times New Roman" w:hAnsi="Arial"/>
          <w:sz w:val="20"/>
          <w:szCs w:val="20"/>
        </w:rPr>
        <w:t xml:space="preserve"> числа детей: в замещающих семьях воспитывается 288 детей, из них  25</w:t>
      </w:r>
      <w:r>
        <w:rPr>
          <w:rFonts w:ascii="Arial" w:cs="Times New Roman" w:hAnsi="Arial"/>
          <w:b/>
          <w:bCs/>
          <w:sz w:val="20"/>
          <w:szCs w:val="20"/>
        </w:rPr>
        <w:t xml:space="preserve"> </w:t>
      </w:r>
      <w:r>
        <w:rPr>
          <w:rFonts w:ascii="Arial" w:cs="Times New Roman" w:hAnsi="Arial"/>
          <w:sz w:val="20"/>
          <w:szCs w:val="20"/>
        </w:rPr>
        <w:t>под безвозмездной опекой, 261 детей под возмездной опекой,  53 ребенка воспитывается в Центрах помощи детям, оставшимся без попечения родителей, 5 человек данной категории обучаются в ОГБПОУ «Томский экономико-промышленный колледж</w:t>
      </w:r>
      <w:bookmarkStart w:id="2" w:name="_GoBack"/>
      <w:bookmarkEnd w:id="2"/>
      <w:r>
        <w:rPr>
          <w:rFonts w:ascii="Arial" w:cs="Times New Roman" w:hAnsi="Arial"/>
          <w:sz w:val="20"/>
          <w:szCs w:val="20"/>
        </w:rPr>
        <w:t xml:space="preserve">». </w:t>
      </w:r>
    </w:p>
    <w:p>
      <w:pPr>
        <w:pStyle w:val="style73"/>
        <w:spacing w:after="0" w:before="0" w:line="100" w:lineRule="atLeast"/>
        <w:ind w:hanging="0" w:left="0" w:right="0"/>
        <w:contextualSpacing w:val="false"/>
        <w:jc w:val="both"/>
      </w:pPr>
      <w:r>
        <w:rPr>
          <w:rFonts w:ascii="Arial" w:cs="Times New Roman" w:hAnsi="Arial"/>
          <w:sz w:val="20"/>
          <w:szCs w:val="20"/>
        </w:rPr>
        <w:t>В 2016 году выявлено впервые 8 человек, что на 10 человек меньше чем в 2015 году.</w:t>
      </w:r>
    </w:p>
    <w:p>
      <w:pPr>
        <w:pStyle w:val="style73"/>
        <w:spacing w:after="0" w:before="0" w:line="100" w:lineRule="atLeast"/>
        <w:ind w:hanging="0" w:left="0" w:right="0"/>
        <w:contextualSpacing w:val="false"/>
        <w:jc w:val="both"/>
      </w:pPr>
      <w:r>
        <w:rPr>
          <w:rFonts w:ascii="Arial" w:cs="Times New Roman" w:hAnsi="Arial"/>
          <w:sz w:val="20"/>
          <w:szCs w:val="20"/>
        </w:rPr>
        <w:t xml:space="preserve">В 2016 году 7 детей возвращены из замещающих семей (в 2015году -18 человек), случаев отстранения опекунов не было. </w:t>
      </w:r>
    </w:p>
    <w:p>
      <w:pPr>
        <w:pStyle w:val="style64"/>
        <w:spacing w:after="0" w:before="0" w:line="100" w:lineRule="atLeast"/>
        <w:ind w:hanging="0" w:left="0" w:right="0"/>
        <w:contextualSpacing w:val="false"/>
        <w:jc w:val="both"/>
      </w:pPr>
      <w:r>
        <w:rPr>
          <w:rFonts w:ascii="Arial" w:cs="Times New Roman" w:hAnsi="Arial"/>
          <w:sz w:val="20"/>
          <w:szCs w:val="20"/>
        </w:rPr>
        <w:t>В 2016 году  году  в семьи граждан  было передано 33 ребенка (28- возмездная опека, 4-временная опека, 1-усыновлен), в том числе из Центров помощи детям, оставшимся без попечения родителей — 14 человек, кроме того в семьи граждан Зырянского района приняли к себе на воспитание 4 детей из других районов Томской области, Кемеровской области.</w:t>
      </w:r>
    </w:p>
    <w:p>
      <w:pPr>
        <w:pStyle w:val="style75"/>
        <w:spacing w:after="0" w:before="0" w:line="100" w:lineRule="atLeast"/>
        <w:ind w:hanging="0" w:left="0" w:right="0"/>
        <w:contextualSpacing w:val="false"/>
      </w:pPr>
      <w:r>
        <w:rPr>
          <w:rFonts w:cs="Times New Roman"/>
          <w:sz w:val="20"/>
          <w:szCs w:val="20"/>
        </w:rPr>
        <w:t xml:space="preserve">Специалистами отдела опеки и попечительства совместно с Центром содействия семейному устройству и службой сопровождения приемных семей осуществляется контроль за условиями жизни подопечных, выполнением опекунами своих обязанностей, опекунам оказывается  помощь в решении вопросов обучения, содержания, трудоустройства, получении медицинского обслуживания, организации отдыха. Цель сопровождения – оказание психолого-педагогической и медико-социальной помощи замещающим  семьям в воспитании  детей. Комплексное сопровождение замещающих семей, включая психолого-медико-педагогическое обследование и  помощь. Досуговая  деятельность является необходимым элементом психолого-педагогического сопровождения замещающих семей. К проведению  мероприятий привлекаем как специалистов Центров (педагог-организатор, инструктор по спорту),  работников культурно-досуговых  учреждений Зырянского района (День Семьи, День Матери). </w:t>
      </w:r>
    </w:p>
    <w:p>
      <w:pPr>
        <w:pStyle w:val="style75"/>
        <w:spacing w:after="0" w:before="0" w:line="100" w:lineRule="atLeast"/>
        <w:ind w:hanging="0" w:left="0" w:right="0"/>
        <w:contextualSpacing w:val="false"/>
      </w:pPr>
      <w:r>
        <w:rPr>
          <w:rFonts w:cs="Times New Roman"/>
          <w:sz w:val="20"/>
          <w:szCs w:val="20"/>
        </w:rPr>
        <w:t xml:space="preserve">В 2016 году было проведено </w:t>
      </w:r>
      <w:r>
        <w:rPr>
          <w:rFonts w:cs="Times New Roman"/>
          <w:color w:val="000000"/>
          <w:sz w:val="20"/>
          <w:szCs w:val="20"/>
        </w:rPr>
        <w:t xml:space="preserve">618 </w:t>
      </w:r>
      <w:r>
        <w:rPr>
          <w:rFonts w:cs="Times New Roman"/>
          <w:sz w:val="20"/>
          <w:szCs w:val="20"/>
        </w:rPr>
        <w:t>проверок условий жизни детей-сирот и детей, оставшихся без попечения родителей, находящихся в замещающих семьях, что позволяет на более ранних этапах выявлять проблемы во взаимоотношениях подопечных с опекунами, оказывать психологическую помощь семье и более тщательно контролировать обязанности опекунов.</w:t>
      </w:r>
    </w:p>
    <w:p>
      <w:pPr>
        <w:pStyle w:val="style75"/>
        <w:spacing w:after="0" w:before="0" w:line="100" w:lineRule="atLeast"/>
        <w:ind w:hanging="0" w:left="0" w:right="0"/>
        <w:contextualSpacing w:val="false"/>
      </w:pPr>
      <w:r>
        <w:rPr>
          <w:rFonts w:cs="Times New Roman"/>
          <w:sz w:val="20"/>
          <w:szCs w:val="20"/>
        </w:rPr>
        <w:t xml:space="preserve"> </w:t>
      </w:r>
      <w:r>
        <w:rPr>
          <w:rFonts w:cs="Times New Roman"/>
          <w:sz w:val="20"/>
          <w:szCs w:val="20"/>
        </w:rPr>
        <w:t xml:space="preserve">Проводится работа по решению жилищных вопросов подопечных, определению социального статуса, оформлению социальных выплат. </w:t>
      </w:r>
    </w:p>
    <w:p>
      <w:pPr>
        <w:pStyle w:val="style75"/>
        <w:spacing w:after="0" w:before="0" w:line="100" w:lineRule="atLeast"/>
        <w:ind w:hanging="0" w:left="0" w:right="0"/>
        <w:contextualSpacing w:val="false"/>
      </w:pPr>
      <w:r>
        <w:rPr>
          <w:rFonts w:cs="Times New Roman"/>
          <w:sz w:val="20"/>
          <w:szCs w:val="20"/>
        </w:rPr>
        <w:t xml:space="preserve"> </w:t>
      </w:r>
      <w:r>
        <w:rPr>
          <w:rFonts w:cs="Times New Roman"/>
          <w:sz w:val="20"/>
          <w:szCs w:val="20"/>
        </w:rPr>
        <w:t>В 2016 году для категории лиц из числа детей-сирот и детей, оставшихся без попечения родителей приобретено 10 жилых помещения, из них 3 помещения приобретено по судебным решениям.</w:t>
      </w:r>
    </w:p>
    <w:p>
      <w:pPr>
        <w:pStyle w:val="style73"/>
        <w:spacing w:after="0" w:before="0" w:line="100" w:lineRule="atLeast"/>
        <w:ind w:hanging="0" w:left="0" w:right="0"/>
        <w:contextualSpacing w:val="false"/>
        <w:jc w:val="both"/>
      </w:pPr>
      <w:r>
        <w:rPr>
          <w:rFonts w:ascii="Arial" w:cs="Times New Roman" w:hAnsi="Arial"/>
          <w:sz w:val="20"/>
          <w:szCs w:val="20"/>
        </w:rPr>
        <w:t>Ведется учет лиц, желающих принять ребенка на воспитание в семьи, проводятся консультации, обследования семей кандидатов, проводится работа по подбору детей приемным родителям.</w:t>
      </w:r>
    </w:p>
    <w:p>
      <w:pPr>
        <w:pStyle w:val="style64"/>
        <w:spacing w:after="0" w:before="0" w:line="100" w:lineRule="atLeast"/>
        <w:ind w:hanging="0" w:left="0" w:right="0"/>
        <w:contextualSpacing w:val="false"/>
        <w:jc w:val="both"/>
      </w:pPr>
      <w:r>
        <w:rPr>
          <w:rFonts w:ascii="Arial" w:cs="Times New Roman" w:hAnsi="Arial"/>
          <w:sz w:val="20"/>
          <w:szCs w:val="20"/>
        </w:rPr>
        <w:t>В 2016 г. было подготовлено 12</w:t>
      </w:r>
      <w:r>
        <w:rPr>
          <w:rFonts w:ascii="Arial" w:cs="Times New Roman" w:hAnsi="Arial"/>
          <w:b/>
          <w:bCs/>
          <w:sz w:val="20"/>
          <w:szCs w:val="20"/>
        </w:rPr>
        <w:t xml:space="preserve"> </w:t>
      </w:r>
      <w:r>
        <w:rPr>
          <w:rFonts w:ascii="Arial" w:cs="Times New Roman" w:hAnsi="Arial"/>
          <w:sz w:val="20"/>
          <w:szCs w:val="20"/>
        </w:rPr>
        <w:t>заключение о возможности граждан быть усыновителями, опекунами и приемными родителями.</w:t>
      </w:r>
    </w:p>
    <w:p>
      <w:pPr>
        <w:pStyle w:val="style64"/>
        <w:spacing w:after="0" w:before="0" w:line="100" w:lineRule="atLeast"/>
        <w:ind w:hanging="0" w:left="0" w:right="0"/>
        <w:contextualSpacing w:val="false"/>
        <w:jc w:val="both"/>
      </w:pPr>
      <w:r>
        <w:rPr>
          <w:rFonts w:ascii="Arial" w:cs="Times New Roman" w:hAnsi="Arial"/>
          <w:sz w:val="20"/>
          <w:szCs w:val="20"/>
        </w:rPr>
        <w:t>Одной из наиболее острых проблем современного общества остается проблема социального сиротства, уровень реабилитации семей низок, родителей, имеющих намерение восстановиться в родительских правах, практически нет. В 2016 году два родителя восстановились в родительских правах в отношении двух детей.</w:t>
      </w:r>
    </w:p>
    <w:p>
      <w:pPr>
        <w:pStyle w:val="style73"/>
        <w:spacing w:after="0" w:before="0" w:line="100" w:lineRule="atLeast"/>
        <w:ind w:hanging="0" w:left="0" w:right="0"/>
        <w:contextualSpacing w:val="false"/>
        <w:jc w:val="both"/>
      </w:pPr>
      <w:r>
        <w:rPr>
          <w:rFonts w:ascii="Arial" w:cs="Times New Roman" w:hAnsi="Arial"/>
          <w:sz w:val="20"/>
          <w:szCs w:val="20"/>
        </w:rPr>
        <w:t>К сожалению, не всегда меры профилактического воздействия бывают эффективны, и неблагополучная обстановка в семье требует немедленного вмешательства органа опеки и попечительства для  изъятия ребенка из условий, представляющих угрозу его жизни и здоровья. В прошедшем  году произошло снижение рост числа детей, в отношении которых потребовалось немедленное отобрание в соответствии с ст. 77 СК РФ в связи с угрозой их жизни и здоровью.     В 2016 году  было отобрано у нерадивых родителей 4 несовершеннолетних детей, в 2015 году - 9 детей.</w:t>
      </w:r>
    </w:p>
    <w:p>
      <w:pPr>
        <w:pStyle w:val="style73"/>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В сравнении с 2015 годом количество родителей,  лишенных  родительских прав  немного снизилось с 8 (14 детей) до 6 (4 ребенка) человек, в 2016 году  ограничений родителей в родительских правах не было.</w:t>
      </w:r>
    </w:p>
    <w:p>
      <w:pPr>
        <w:pStyle w:val="style64"/>
        <w:spacing w:after="0" w:before="0" w:line="100" w:lineRule="atLeast"/>
        <w:ind w:hanging="0" w:left="0" w:right="0"/>
        <w:contextualSpacing w:val="false"/>
        <w:jc w:val="both"/>
      </w:pPr>
      <w:r>
        <w:rPr>
          <w:rFonts w:ascii="Arial" w:cs="Times New Roman" w:hAnsi="Arial"/>
          <w:sz w:val="20"/>
          <w:szCs w:val="20"/>
        </w:rPr>
        <w:t xml:space="preserve">В течение 2016 года большое внимание уделялось работе с семьей, оказавшейся в социально-опасном положении.  </w:t>
      </w:r>
    </w:p>
    <w:p>
      <w:pPr>
        <w:pStyle w:val="style64"/>
        <w:spacing w:after="0" w:before="0" w:line="100" w:lineRule="atLeast"/>
        <w:ind w:hanging="0" w:left="0" w:right="0"/>
        <w:contextualSpacing w:val="false"/>
        <w:jc w:val="both"/>
      </w:pPr>
      <w:r>
        <w:rPr>
          <w:rFonts w:ascii="Arial" w:cs="Times New Roman" w:hAnsi="Arial"/>
          <w:sz w:val="20"/>
          <w:szCs w:val="20"/>
        </w:rPr>
        <w:tab/>
        <w:t xml:space="preserve">Активная работа по выявлению случаев  нарушения прав детей ведется с Зырянской районной больницей, образовательными учреждениями, отделением полиции и КДН и ЗП.   </w:t>
      </w:r>
    </w:p>
    <w:p>
      <w:pPr>
        <w:pStyle w:val="style64"/>
        <w:spacing w:after="0" w:before="0" w:line="100" w:lineRule="atLeast"/>
        <w:ind w:hanging="0" w:left="0" w:right="0"/>
        <w:contextualSpacing w:val="false"/>
        <w:jc w:val="both"/>
      </w:pPr>
      <w:r>
        <w:rPr>
          <w:rFonts w:ascii="Arial" w:cs="Times New Roman" w:hAnsi="Arial"/>
          <w:sz w:val="20"/>
          <w:szCs w:val="20"/>
        </w:rPr>
        <w:t xml:space="preserve">В настоящее время основная деятельность органа опеки и попечительства, как и прежде, направлена на защиту прав и законных </w:t>
      </w:r>
      <w:r>
        <w:rPr>
          <w:rFonts w:ascii="Arial" w:cs="Times New Roman" w:hAnsi="Arial"/>
          <w:spacing w:val="-3"/>
          <w:sz w:val="20"/>
          <w:szCs w:val="20"/>
        </w:rPr>
        <w:t xml:space="preserve">интересов граждан, нуждающихся в установлении над ними опеки (попечительства), и граждан, находящихся под опекой (попечительством). </w:t>
      </w:r>
      <w:r>
        <w:rPr>
          <w:rFonts w:ascii="Arial" w:cs="Times New Roman" w:hAnsi="Arial"/>
          <w:sz w:val="20"/>
          <w:szCs w:val="20"/>
        </w:rPr>
        <w:t xml:space="preserve">Но кроме этого активно ведется работа по выявлению детей, нуждающихся в государственной защите, ведётся работа с семьями, </w:t>
      </w:r>
      <w:r>
        <w:rPr>
          <w:rFonts w:ascii="Arial" w:cs="Times New Roman" w:hAnsi="Arial"/>
          <w:spacing w:val="-2"/>
          <w:sz w:val="20"/>
          <w:szCs w:val="20"/>
        </w:rPr>
        <w:t xml:space="preserve">находящимися в тяжёлой жизненной ситуации. И, прежде всего, при выполнении данной работы, необходимо сохранить целостность семьи, </w:t>
      </w:r>
      <w:r>
        <w:rPr>
          <w:rFonts w:ascii="Arial" w:cs="Times New Roman" w:hAnsi="Arial"/>
          <w:sz w:val="20"/>
          <w:szCs w:val="20"/>
        </w:rPr>
        <w:t xml:space="preserve">отобрание ребёнка, а в дальнейшем и лишение родительских прав, должно быть крайней мерой.     </w:t>
      </w:r>
    </w:p>
    <w:p>
      <w:pPr>
        <w:pStyle w:val="style64"/>
        <w:spacing w:after="0" w:before="0" w:line="100" w:lineRule="atLeast"/>
        <w:ind w:hanging="0" w:left="0" w:right="0"/>
        <w:contextualSpacing w:val="false"/>
        <w:jc w:val="both"/>
      </w:pPr>
      <w:r>
        <w:rPr/>
      </w:r>
    </w:p>
    <w:p>
      <w:pPr>
        <w:pStyle w:val="style74"/>
        <w:numPr>
          <w:ilvl w:val="0"/>
          <w:numId w:val="1"/>
        </w:numPr>
        <w:spacing w:after="0" w:before="0" w:line="100" w:lineRule="atLeast"/>
        <w:ind w:hanging="0" w:left="0" w:right="0"/>
        <w:contextualSpacing w:val="false"/>
        <w:jc w:val="center"/>
      </w:pPr>
      <w:r>
        <w:rPr>
          <w:rFonts w:ascii="Arial" w:cs="Times New Roman" w:hAnsi="Arial"/>
          <w:b/>
          <w:bCs/>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p>
      <w:pPr>
        <w:pStyle w:val="style0"/>
        <w:spacing w:after="0" w:before="0" w:line="100" w:lineRule="atLeast"/>
        <w:ind w:hanging="0" w:left="0" w:right="0"/>
        <w:contextualSpacing w:val="false"/>
        <w:jc w:val="both"/>
      </w:pPr>
      <w:r>
        <w:rPr>
          <w:rFonts w:ascii="Arial" w:cs="Times New Roman" w:hAnsi="Arial"/>
          <w:sz w:val="20"/>
          <w:szCs w:val="20"/>
        </w:rPr>
        <w:t>В 2015 году за счет средств областного бюджета предоставлялась субвенция на осуществление отдельных государственных полномочий по расчету и предоставлению дотаций поселениям Томской области в сумме 13 874 400,00 рублей, в том числе:</w:t>
      </w:r>
    </w:p>
    <w:p>
      <w:pPr>
        <w:pStyle w:val="style77"/>
        <w:spacing w:after="0" w:before="0" w:line="100" w:lineRule="atLeast"/>
        <w:ind w:hanging="0" w:left="0" w:right="0"/>
        <w:contextualSpacing w:val="false"/>
        <w:jc w:val="both"/>
      </w:pPr>
      <w:r>
        <w:rPr>
          <w:rFonts w:ascii="Arial" w:cs="Times New Roman" w:hAnsi="Arial"/>
          <w:sz w:val="20"/>
          <w:szCs w:val="20"/>
        </w:rPr>
        <w:t>- Высоковское сельское поселение в сумме 3 244 874,00 рублей;</w:t>
      </w:r>
    </w:p>
    <w:p>
      <w:pPr>
        <w:pStyle w:val="style77"/>
        <w:spacing w:after="0" w:before="0" w:line="100" w:lineRule="atLeast"/>
        <w:ind w:hanging="0" w:left="0" w:right="0"/>
        <w:contextualSpacing w:val="false"/>
        <w:jc w:val="both"/>
      </w:pPr>
      <w:r>
        <w:rPr>
          <w:rFonts w:ascii="Arial" w:cs="Times New Roman" w:hAnsi="Arial"/>
          <w:sz w:val="20"/>
          <w:szCs w:val="20"/>
        </w:rPr>
        <w:t>- Дубровское сельское поселение в сумме 2 401 207,00 рублей;</w:t>
      </w:r>
    </w:p>
    <w:p>
      <w:pPr>
        <w:pStyle w:val="style77"/>
        <w:spacing w:after="0" w:before="0" w:line="100" w:lineRule="atLeast"/>
        <w:ind w:hanging="0" w:left="0" w:right="0"/>
        <w:contextualSpacing w:val="false"/>
        <w:jc w:val="both"/>
      </w:pPr>
      <w:r>
        <w:rPr>
          <w:rFonts w:ascii="Arial" w:cs="Times New Roman" w:hAnsi="Arial"/>
          <w:sz w:val="20"/>
          <w:szCs w:val="20"/>
        </w:rPr>
        <w:t>- Михайловское сельское поселение в сумме 4 081 710,00 рублей;</w:t>
      </w:r>
    </w:p>
    <w:p>
      <w:pPr>
        <w:pStyle w:val="style0"/>
        <w:spacing w:after="0" w:before="0" w:line="100" w:lineRule="atLeast"/>
        <w:ind w:hanging="0" w:left="0" w:right="0"/>
        <w:contextualSpacing w:val="false"/>
        <w:jc w:val="both"/>
      </w:pPr>
      <w:r>
        <w:rPr>
          <w:rFonts w:ascii="Arial" w:cs="Times New Roman" w:hAnsi="Arial"/>
          <w:sz w:val="20"/>
          <w:szCs w:val="20"/>
        </w:rPr>
        <w:t>- Чердатское сельское поселение в сумме 4 146 609,00 рублей.</w:t>
      </w:r>
    </w:p>
    <w:p>
      <w:pPr>
        <w:pStyle w:val="style0"/>
        <w:spacing w:after="0" w:before="0" w:line="100" w:lineRule="atLeast"/>
        <w:ind w:hanging="0" w:left="0" w:right="0"/>
        <w:contextualSpacing w:val="false"/>
        <w:jc w:val="both"/>
      </w:pPr>
      <w:r>
        <w:rPr/>
      </w:r>
    </w:p>
    <w:p>
      <w:pPr>
        <w:pStyle w:val="style74"/>
        <w:numPr>
          <w:ilvl w:val="0"/>
          <w:numId w:val="1"/>
        </w:numPr>
        <w:spacing w:after="0" w:before="0" w:line="100" w:lineRule="atLeast"/>
        <w:ind w:hanging="0" w:left="0" w:right="0"/>
        <w:contextualSpacing w:val="false"/>
        <w:jc w:val="center"/>
      </w:pPr>
      <w:r>
        <w:rPr>
          <w:rFonts w:ascii="Arial" w:cs="Times New Roman" w:hAnsi="Arial"/>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p>
      <w:pPr>
        <w:pStyle w:val="style77"/>
        <w:spacing w:after="0" w:before="0" w:line="100" w:lineRule="atLeast"/>
        <w:ind w:hanging="0" w:left="0" w:right="0"/>
        <w:contextualSpacing w:val="false"/>
        <w:jc w:val="both"/>
      </w:pPr>
      <w:r>
        <w:rPr>
          <w:rFonts w:ascii="Arial" w:cs="Times New Roman" w:hAnsi="Arial"/>
          <w:sz w:val="20"/>
          <w:szCs w:val="20"/>
        </w:rPr>
        <w:tab/>
        <w:t>В Консультационном  центре по оказанию  методической, психолого-педагогической, диагностической и консультационной помощи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работают следующие специалисты: логопед, дефектолог, психолог  Консультационный кабинет центра располагается по адресу: с. Зырянское, ул. Смирнова, 17, 2 этаж (методический кабинет).  Информирование родителей (законных представителей)  осуществляется через статьи в районной газете «Сельская правда», сайт МБОУ «ЗСОШ» Зырянского района, памятки с информацией о работе Центра, которые распространяются в методическом отделе Управления образования, в дошкольных образовательных организациях Зырянского района, а также центральной районной больнице (детская поликлиника).</w:t>
      </w:r>
    </w:p>
    <w:p>
      <w:pPr>
        <w:pStyle w:val="style73"/>
        <w:widowControl w:val="false"/>
        <w:spacing w:after="0" w:before="0" w:line="100" w:lineRule="atLeast"/>
        <w:ind w:hanging="0" w:left="0" w:right="0"/>
        <w:contextualSpacing w:val="false"/>
        <w:jc w:val="both"/>
        <w:textAlignment w:val="baseline"/>
      </w:pPr>
      <w:r>
        <w:rPr>
          <w:rFonts w:ascii="Arial" w:cs="Times New Roman" w:hAnsi="Arial"/>
          <w:sz w:val="20"/>
          <w:szCs w:val="20"/>
        </w:rPr>
        <w:t xml:space="preserve">В Консультационном центре осуществляются не только консультации, но и коррекционные занятия, проводятся практические семинары, тренинги, групповые формы занятий предусматривающие совместное присутствие родителей и детей.  Для родителей детей дошкольного возраста отдаленных сел района такой возможности нет, там осуществляется  только консультационная работа.  Создание центра  способствует  повышению психологической грамотности, педагогической компетентности родителей (законных представителей) детей. Работа центра  ведется по гибкому графику, т.е. от учета временной возможности родителей  (законных  представителей), что позволяет расширить рамки охвата заинтересованной категорией граждан. </w:t>
      </w:r>
      <w:bookmarkStart w:id="3" w:name="_GoBack1"/>
      <w:bookmarkEnd w:id="3"/>
      <w:r>
        <w:rPr>
          <w:rFonts w:ascii="Arial" w:cs="Times New Roman" w:hAnsi="Arial"/>
          <w:sz w:val="20"/>
          <w:szCs w:val="20"/>
        </w:rPr>
        <w:t xml:space="preserve">В 2016 году в Центр поступило 34 обращения. </w:t>
      </w:r>
    </w:p>
    <w:p>
      <w:pPr>
        <w:pStyle w:val="style74"/>
        <w:spacing w:after="0" w:before="0" w:line="100" w:lineRule="atLeast"/>
        <w:ind w:hanging="0" w:left="0" w:right="0"/>
        <w:contextualSpacing w:val="false"/>
        <w:jc w:val="both"/>
      </w:pPr>
      <w:r>
        <w:rPr/>
      </w:r>
    </w:p>
    <w:p>
      <w:pPr>
        <w:pStyle w:val="style74"/>
        <w:numPr>
          <w:ilvl w:val="0"/>
          <w:numId w:val="1"/>
        </w:numPr>
        <w:spacing w:after="0" w:before="0" w:line="100" w:lineRule="atLeast"/>
        <w:ind w:hanging="0" w:left="0" w:right="0"/>
        <w:contextualSpacing w:val="false"/>
        <w:jc w:val="center"/>
      </w:pPr>
      <w:r>
        <w:rPr>
          <w:rFonts w:ascii="Arial" w:cs="Times New Roman" w:hAnsi="Arial"/>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p>
      <w:pPr>
        <w:pStyle w:val="style73"/>
        <w:spacing w:after="0" w:before="0" w:line="100" w:lineRule="atLeast"/>
        <w:ind w:hanging="0" w:left="0" w:right="0"/>
        <w:contextualSpacing w:val="false"/>
        <w:jc w:val="both"/>
      </w:pPr>
      <w:r>
        <w:rPr>
          <w:rFonts w:ascii="Arial" w:cs="Times New Roman" w:hAnsi="Arial"/>
          <w:sz w:val="20"/>
          <w:szCs w:val="20"/>
        </w:rPr>
        <w:t>Работа осуществляется в соответствии со следующими правовыми актами:</w:t>
      </w:r>
    </w:p>
    <w:p>
      <w:pPr>
        <w:pStyle w:val="style73"/>
        <w:spacing w:after="0" w:before="0" w:line="100" w:lineRule="atLeast"/>
        <w:ind w:hanging="0" w:left="0" w:right="0"/>
        <w:contextualSpacing w:val="false"/>
        <w:jc w:val="both"/>
      </w:pPr>
      <w:r>
        <w:rPr>
          <w:rFonts w:ascii="Arial" w:cs="Times New Roman" w:hAnsi="Arial"/>
          <w:sz w:val="20"/>
          <w:szCs w:val="20"/>
        </w:rPr>
        <w:t>- приказ УО от 05.12.2013 № 472 «Об утверждении положения о питании в образовательных организациях Зырянского района»;</w:t>
      </w:r>
    </w:p>
    <w:p>
      <w:pPr>
        <w:pStyle w:val="style73"/>
        <w:spacing w:after="0" w:before="0" w:line="100" w:lineRule="atLeast"/>
        <w:ind w:hanging="0" w:left="0" w:right="0"/>
        <w:contextualSpacing w:val="false"/>
        <w:jc w:val="both"/>
      </w:pPr>
      <w:r>
        <w:rPr>
          <w:rFonts w:ascii="Arial" w:cs="Times New Roman" w:hAnsi="Arial"/>
          <w:sz w:val="20"/>
          <w:szCs w:val="20"/>
        </w:rPr>
        <w:t>- приказ УО от 07.04.2014 №155/1 «Об утверждении Порядка учета детей, получающих общее образование в форме семейного образования и самообразования на территории муниципального образования «Зырянский район»;</w:t>
      </w:r>
    </w:p>
    <w:p>
      <w:pPr>
        <w:pStyle w:val="style73"/>
        <w:spacing w:after="0" w:before="0" w:line="100" w:lineRule="atLeast"/>
        <w:ind w:hanging="0" w:left="0" w:right="0"/>
        <w:contextualSpacing w:val="false"/>
        <w:jc w:val="both"/>
      </w:pPr>
      <w:r>
        <w:rPr>
          <w:rFonts w:ascii="Arial" w:cs="Times New Roman" w:hAnsi="Arial"/>
          <w:sz w:val="20"/>
          <w:szCs w:val="20"/>
        </w:rPr>
        <w:t xml:space="preserve">- приказ УО от 09.10.2014  № 381 «Об организации в образовательных организациях  работы </w:t>
      </w:r>
      <w:r>
        <w:rPr>
          <w:rFonts w:ascii="Arial" w:cs="Times New Roman" w:hAnsi="Arial"/>
          <w:sz w:val="20"/>
          <w:szCs w:val="20"/>
          <w:lang w:val="en-US"/>
        </w:rPr>
        <w:t>c</w:t>
      </w:r>
      <w:r>
        <w:rPr>
          <w:rFonts w:ascii="Arial" w:cs="Times New Roman" w:hAnsi="Arial"/>
          <w:sz w:val="20"/>
          <w:szCs w:val="20"/>
        </w:rPr>
        <w:t xml:space="preserve"> обучающимися, нуждающимися в длительном лечении, а также детей-инвалидов на дому или в медицинских организациях»;</w:t>
      </w:r>
    </w:p>
    <w:p>
      <w:pPr>
        <w:pStyle w:val="style73"/>
        <w:spacing w:after="0" w:before="0" w:line="100" w:lineRule="atLeast"/>
        <w:ind w:hanging="0" w:left="0" w:right="0"/>
        <w:contextualSpacing w:val="false"/>
        <w:jc w:val="both"/>
      </w:pPr>
      <w:r>
        <w:rPr>
          <w:rFonts w:ascii="Arial" w:cs="Times New Roman" w:hAnsi="Arial"/>
          <w:sz w:val="20"/>
          <w:szCs w:val="20"/>
        </w:rPr>
        <w:t>- приказ УО от 09.10.2014  №  382 «</w:t>
      </w:r>
      <w:r>
        <w:rPr>
          <w:rFonts w:ascii="Arial" w:cs="Times New Roman" w:hAnsi="Arial"/>
          <w:color w:val="000000"/>
          <w:spacing w:val="-1"/>
          <w:sz w:val="20"/>
          <w:szCs w:val="20"/>
        </w:rPr>
        <w:t>Об утверждении Порядка организации индивидуального обучения детей с ограниченными возможностями здоровья»;</w:t>
      </w:r>
    </w:p>
    <w:p>
      <w:pPr>
        <w:pStyle w:val="style73"/>
        <w:spacing w:after="0" w:before="0" w:line="100" w:lineRule="atLeast"/>
        <w:ind w:hanging="0" w:left="0" w:right="0"/>
        <w:contextualSpacing w:val="false"/>
        <w:jc w:val="both"/>
      </w:pPr>
      <w:r>
        <w:rPr>
          <w:rFonts w:ascii="Arial" w:cs="Times New Roman" w:hAnsi="Arial"/>
          <w:color w:val="000000"/>
          <w:spacing w:val="-1"/>
          <w:sz w:val="20"/>
          <w:szCs w:val="20"/>
        </w:rPr>
        <w:t>- приказ УО от 25.01.2016 № 53 «О выделении субсидии на иные цели».</w:t>
      </w:r>
    </w:p>
    <w:p>
      <w:pPr>
        <w:pStyle w:val="style73"/>
        <w:spacing w:after="0" w:before="0" w:line="100" w:lineRule="atLeast"/>
        <w:ind w:hanging="0" w:left="0" w:right="0"/>
        <w:contextualSpacing w:val="false"/>
        <w:jc w:val="both"/>
      </w:pPr>
      <w:r>
        <w:rPr>
          <w:rFonts w:ascii="Arial" w:cs="Times New Roman" w:hAnsi="Arial"/>
          <w:color w:val="000000"/>
          <w:spacing w:val="-1"/>
          <w:sz w:val="20"/>
          <w:szCs w:val="20"/>
        </w:rPr>
        <w:tab/>
        <w:t>В</w:t>
      </w:r>
      <w:r>
        <w:rPr>
          <w:rFonts w:ascii="Arial" w:cs="Times New Roman" w:hAnsi="Arial"/>
          <w:sz w:val="20"/>
          <w:szCs w:val="20"/>
        </w:rPr>
        <w:t xml:space="preserve"> образовательных организациях организовано 2-ух разовое питание для детей с ОВЗ, посещающих образовательную организацию. Обучающимся с ОВЗ находящимся на индивидуальном обучении на дому по заявлению родителей (законных представителей) предоставляется денежная компенсация 2-ух разового питания.</w:t>
      </w:r>
    </w:p>
    <w:p>
      <w:pPr>
        <w:pStyle w:val="style0"/>
        <w:spacing w:after="0" w:before="0" w:line="100" w:lineRule="atLeast"/>
        <w:ind w:hanging="0" w:left="0" w:right="0"/>
        <w:contextualSpacing w:val="false"/>
        <w:jc w:val="both"/>
      </w:pPr>
      <w:r>
        <w:rPr/>
      </w:r>
    </w:p>
    <w:p>
      <w:pPr>
        <w:pStyle w:val="style74"/>
        <w:numPr>
          <w:ilvl w:val="0"/>
          <w:numId w:val="1"/>
        </w:numPr>
        <w:spacing w:after="0" w:before="0" w:line="100" w:lineRule="atLeast"/>
        <w:ind w:hanging="0" w:left="0" w:right="0"/>
        <w:contextualSpacing w:val="false"/>
        <w:jc w:val="center"/>
      </w:pPr>
      <w:r>
        <w:rPr>
          <w:rFonts w:ascii="Arial" w:cs="Times New Roman" w:hAnsi="Arial"/>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p>
      <w:pPr>
        <w:pStyle w:val="style73"/>
        <w:spacing w:after="0" w:before="0" w:line="100" w:lineRule="atLeast"/>
        <w:ind w:hanging="0" w:left="0" w:right="0"/>
        <w:contextualSpacing w:val="false"/>
        <w:jc w:val="both"/>
      </w:pPr>
      <w:r>
        <w:rPr>
          <w:rFonts w:ascii="Arial" w:cs="Times New Roman" w:hAnsi="Arial"/>
          <w:sz w:val="20"/>
          <w:szCs w:val="20"/>
        </w:rPr>
        <w:t>Приказ Управления образования (далее - УО) от 30.09.2014 № 370 «Об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Зырянского района»</w:t>
      </w:r>
    </w:p>
    <w:p>
      <w:pPr>
        <w:pStyle w:val="style73"/>
        <w:spacing w:after="0" w:before="0" w:line="100" w:lineRule="atLeast"/>
        <w:ind w:hanging="0" w:left="0" w:right="0"/>
        <w:contextualSpacing w:val="false"/>
        <w:jc w:val="both"/>
      </w:pPr>
      <w:r>
        <w:rPr>
          <w:rFonts w:ascii="Arial" w:cs="Times New Roman" w:hAnsi="Arial"/>
          <w:sz w:val="20"/>
          <w:szCs w:val="20"/>
        </w:rPr>
        <w:t>- приказ УО от 07.04.2014 №155/1 «Об утверждении Порядка учета детей, получающих общее образование в форме семейного образования и самообразования на территории муниципального образования «Зырянский район»;</w:t>
      </w:r>
    </w:p>
    <w:p>
      <w:pPr>
        <w:pStyle w:val="style73"/>
        <w:spacing w:after="0" w:before="0" w:line="100" w:lineRule="atLeast"/>
        <w:ind w:hanging="0" w:left="0" w:right="0"/>
        <w:contextualSpacing w:val="false"/>
        <w:jc w:val="both"/>
      </w:pPr>
      <w:r>
        <w:rPr>
          <w:rFonts w:ascii="Arial" w:cs="Times New Roman" w:hAnsi="Arial"/>
          <w:sz w:val="20"/>
          <w:szCs w:val="20"/>
        </w:rPr>
        <w:t xml:space="preserve">- приказ УО от 09.10.2014  № 381 «Об организации в образовательных организациях  работы </w:t>
      </w:r>
      <w:r>
        <w:rPr>
          <w:rFonts w:ascii="Arial" w:cs="Times New Roman" w:hAnsi="Arial"/>
          <w:sz w:val="20"/>
          <w:szCs w:val="20"/>
          <w:lang w:val="en-US"/>
        </w:rPr>
        <w:t>c</w:t>
      </w:r>
      <w:r>
        <w:rPr>
          <w:rFonts w:ascii="Arial" w:cs="Times New Roman" w:hAnsi="Arial"/>
          <w:sz w:val="20"/>
          <w:szCs w:val="20"/>
        </w:rPr>
        <w:t xml:space="preserve"> обучающимися, нуждающимися в длительном лечении, а также детей-инвалидов на дому или в медицинских организациях»;</w:t>
      </w:r>
    </w:p>
    <w:p>
      <w:pPr>
        <w:pStyle w:val="style73"/>
        <w:spacing w:after="0" w:before="0" w:line="100" w:lineRule="atLeast"/>
        <w:ind w:hanging="0" w:left="0" w:right="0"/>
        <w:contextualSpacing w:val="false"/>
        <w:jc w:val="both"/>
      </w:pPr>
      <w:r>
        <w:rPr>
          <w:rFonts w:ascii="Arial" w:cs="Times New Roman" w:hAnsi="Arial"/>
          <w:sz w:val="20"/>
          <w:szCs w:val="20"/>
        </w:rPr>
        <w:t>- приказ УО от 09.10.2014  №  382 «</w:t>
      </w:r>
      <w:r>
        <w:rPr>
          <w:rFonts w:ascii="Arial" w:cs="Times New Roman" w:hAnsi="Arial"/>
          <w:color w:val="000000"/>
          <w:spacing w:val="-1"/>
          <w:sz w:val="20"/>
          <w:szCs w:val="20"/>
        </w:rPr>
        <w:t>Об утверждении Порядка организации  индивидуального обучения детей с ограниченными возможностями здоровья».</w:t>
      </w:r>
    </w:p>
    <w:p>
      <w:pPr>
        <w:pStyle w:val="style73"/>
        <w:spacing w:after="0" w:before="0" w:line="100" w:lineRule="atLeast"/>
        <w:ind w:hanging="0" w:left="0" w:right="0"/>
        <w:contextualSpacing w:val="false"/>
        <w:jc w:val="both"/>
      </w:pPr>
      <w:r>
        <w:rPr>
          <w:rFonts w:ascii="Arial" w:cs="Times New Roman" w:hAnsi="Arial"/>
          <w:sz w:val="20"/>
          <w:szCs w:val="20"/>
        </w:rPr>
        <w:t>Формы организации дошкольного образования представлены  группами дошкольного образования  кратковременного пребывания и сокращенного дня, функционирующими на базе ОО.</w:t>
      </w:r>
    </w:p>
    <w:p>
      <w:pPr>
        <w:pStyle w:val="style77"/>
        <w:spacing w:after="0" w:before="0" w:line="100" w:lineRule="atLeast"/>
        <w:ind w:hanging="0" w:left="0" w:right="0"/>
        <w:contextualSpacing w:val="false"/>
        <w:jc w:val="both"/>
      </w:pPr>
      <w:r>
        <w:rPr>
          <w:rFonts w:ascii="Arial" w:cs="Times New Roman" w:hAnsi="Arial"/>
          <w:b/>
          <w:bCs/>
          <w:color w:val="000000"/>
          <w:spacing w:val="-1"/>
          <w:sz w:val="20"/>
          <w:szCs w:val="20"/>
        </w:rPr>
        <w:tab/>
      </w:r>
      <w:r>
        <w:rPr>
          <w:rFonts w:ascii="Arial" w:cs="Times New Roman" w:hAnsi="Arial"/>
          <w:sz w:val="20"/>
          <w:szCs w:val="20"/>
        </w:rPr>
        <w:t>Муниципальная образовательная сеть представлена образовательными округами, в состав которых входят десять юридических лиц:  8 базовых школ, 6 филиалов, 2 учреждения дополнительного образования, группы дошкольного образования, из них 5 бюджетных, 5 автономных учреждений.</w:t>
      </w:r>
    </w:p>
    <w:p>
      <w:pPr>
        <w:pStyle w:val="style77"/>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Программы дошкольного образования реализуют группы дошкольного образования, созданные на базе общеобразовательных учреждений. Охват детей дошкольным образованием от 1,5 до 7 лет составляет  57,5 %,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от 3 до 7 лет – 100 %.</w:t>
      </w:r>
    </w:p>
    <w:p>
      <w:pPr>
        <w:pStyle w:val="style77"/>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Численность обучающихся в муниципальных общеобразовательных учреждениях в 2016 учебном году составила 1673 человек. В образовательных учреждениях  Зырянского района обучается 40 ребенка-инвалида;  16 ребенок-инвалид обучается на дому, в том числе для 4 детей-инвалидов организовано дистанционное обучение. По специальным (коррекционным) программам 7, 8 вида обучаются 331 человека.</w:t>
      </w:r>
    </w:p>
    <w:p>
      <w:pPr>
        <w:pStyle w:val="style77"/>
        <w:spacing w:after="0" w:before="0" w:line="100" w:lineRule="atLeast"/>
        <w:ind w:hanging="0" w:left="0" w:right="0"/>
        <w:contextualSpacing w:val="false"/>
        <w:jc w:val="both"/>
      </w:pPr>
      <w:r>
        <w:rPr>
          <w:rFonts w:ascii="Arial" w:cs="Times New Roman" w:hAnsi="Arial"/>
          <w:sz w:val="20"/>
          <w:szCs w:val="20"/>
        </w:rPr>
        <w:t>Доля детей, охваченных образовательными программами дополнительного образования, в общей численности в возрасте 5-18 лет составляет 79%.</w:t>
      </w:r>
    </w:p>
    <w:p>
      <w:pPr>
        <w:pStyle w:val="style77"/>
        <w:spacing w:after="0" w:before="0" w:line="100" w:lineRule="atLeast"/>
        <w:ind w:hanging="0" w:left="0" w:right="0"/>
        <w:contextualSpacing w:val="false"/>
        <w:jc w:val="both"/>
      </w:pPr>
      <w:r>
        <w:rPr>
          <w:rFonts w:ascii="Arial" w:cs="Times New Roman" w:hAnsi="Arial"/>
          <w:sz w:val="20"/>
          <w:szCs w:val="20"/>
        </w:rPr>
        <w:t xml:space="preserve">В образовательных учреждениях Зырянского района работает 525 человек, их них  278 педагогических работников. </w:t>
      </w:r>
    </w:p>
    <w:p>
      <w:pPr>
        <w:pStyle w:val="style77"/>
        <w:spacing w:after="0" w:before="0" w:line="100" w:lineRule="atLeast"/>
        <w:ind w:hanging="0" w:left="0" w:right="0"/>
        <w:contextualSpacing w:val="false"/>
        <w:jc w:val="both"/>
      </w:pPr>
      <w:r>
        <w:rPr>
          <w:rFonts w:ascii="Arial" w:cs="Times New Roman" w:hAnsi="Arial"/>
          <w:sz w:val="20"/>
          <w:szCs w:val="20"/>
        </w:rPr>
        <w:t>Высшую категорию имеют 17,6 % педагогических работников, I квалификационную категорию – 28,7 %,  прошли аттестацию на соответствие – 30,9 %.</w:t>
      </w:r>
    </w:p>
    <w:p>
      <w:pPr>
        <w:pStyle w:val="style0"/>
        <w:spacing w:after="0" w:before="0" w:line="100" w:lineRule="atLeast"/>
        <w:ind w:hanging="0" w:left="0" w:right="0"/>
        <w:contextualSpacing w:val="false"/>
        <w:jc w:val="both"/>
      </w:pPr>
      <w:r>
        <w:rPr/>
      </w:r>
    </w:p>
    <w:p>
      <w:pPr>
        <w:pStyle w:val="style74"/>
        <w:numPr>
          <w:ilvl w:val="0"/>
          <w:numId w:val="1"/>
        </w:numPr>
        <w:spacing w:after="0" w:before="0" w:line="100" w:lineRule="atLeast"/>
        <w:ind w:hanging="0" w:left="0" w:right="0"/>
        <w:contextualSpacing w:val="false"/>
        <w:jc w:val="center"/>
      </w:pPr>
      <w:r>
        <w:rPr>
          <w:rFonts w:ascii="Arial" w:cs="Times New Roman" w:hAnsi="Arial"/>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p>
      <w:pPr>
        <w:pStyle w:val="style78"/>
        <w:spacing w:after="0" w:before="0" w:line="100" w:lineRule="atLeast"/>
        <w:ind w:hanging="0" w:left="0" w:right="0"/>
        <w:contextualSpacing w:val="false"/>
        <w:jc w:val="both"/>
      </w:pPr>
      <w:r>
        <w:rPr>
          <w:rFonts w:cs="Times New Roman"/>
          <w:sz w:val="20"/>
          <w:szCs w:val="20"/>
        </w:rPr>
        <w:t xml:space="preserve">В соответствии с </w:t>
      </w:r>
      <w:hyperlink r:id="rId3">
        <w:r>
          <w:rPr>
            <w:rStyle w:val="style20"/>
            <w:rStyle w:val="style20"/>
            <w:rFonts w:cs="Times New Roman"/>
            <w:color w:val="00000A"/>
            <w:sz w:val="20"/>
            <w:szCs w:val="20"/>
            <w:u w:val="none"/>
          </w:rPr>
          <w:t>Законом</w:t>
        </w:r>
      </w:hyperlink>
      <w:r>
        <w:rPr>
          <w:rFonts w:cs="Times New Roman"/>
          <w:color w:val="00000A"/>
          <w:sz w:val="20"/>
          <w:szCs w:val="20"/>
        </w:rPr>
        <w:t xml:space="preserve"> </w:t>
      </w:r>
      <w:r>
        <w:rPr>
          <w:rFonts w:cs="Times New Roman"/>
          <w:sz w:val="20"/>
          <w:szCs w:val="20"/>
        </w:rPr>
        <w:t>Томской области от 12 августа 2013 года N 149-ОЗ "Об образовании в Томской области" педагогическим работникам - молодым специалистам муниципальных образовательных организаций в Томской области устанавливается ежемесячная надбавка к должностному окладу в размере 1000 рублей плюс районный коэффициент. В Зырянском районе количество педагогических работников образовательных организаций, которым присвоен статус молодого специалиста за 2016 год составляет  6 человек.</w:t>
      </w:r>
    </w:p>
    <w:p>
      <w:pPr>
        <w:pStyle w:val="style78"/>
        <w:spacing w:after="0" w:before="0" w:line="100" w:lineRule="atLeast"/>
        <w:ind w:hanging="0" w:left="0" w:right="0"/>
        <w:contextualSpacing w:val="false"/>
        <w:jc w:val="both"/>
      </w:pPr>
      <w:r>
        <w:rPr>
          <w:rFonts w:cs="Times New Roman"/>
          <w:sz w:val="20"/>
          <w:szCs w:val="20"/>
        </w:rPr>
        <w:t>В МАОУ ДО «Детская школа искусств» 2 педагогических работника имеющие звание со словами "Заслуженный…" также являются получателями данной надбавки.</w:t>
      </w:r>
    </w:p>
    <w:p>
      <w:pPr>
        <w:pStyle w:val="style0"/>
        <w:spacing w:after="0" w:before="0" w:line="100" w:lineRule="atLeast"/>
        <w:ind w:hanging="0" w:left="0" w:right="0"/>
        <w:contextualSpacing w:val="false"/>
        <w:jc w:val="both"/>
      </w:pPr>
      <w:r>
        <w:rPr/>
      </w:r>
    </w:p>
    <w:p>
      <w:pPr>
        <w:pStyle w:val="style74"/>
        <w:numPr>
          <w:ilvl w:val="0"/>
          <w:numId w:val="1"/>
        </w:numPr>
        <w:spacing w:after="0" w:before="0" w:line="100" w:lineRule="atLeast"/>
        <w:ind w:hanging="0" w:left="0" w:right="0"/>
        <w:contextualSpacing w:val="false"/>
        <w:jc w:val="center"/>
      </w:pPr>
      <w:r>
        <w:rPr>
          <w:rFonts w:ascii="Arial" w:cs="Times New Roman" w:hAnsi="Arial"/>
          <w:b/>
          <w:bCs/>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p>
      <w:pPr>
        <w:pStyle w:val="style0"/>
        <w:spacing w:after="0" w:before="0" w:line="100" w:lineRule="atLeast"/>
        <w:ind w:hanging="0" w:left="0" w:right="0"/>
        <w:contextualSpacing w:val="false"/>
        <w:jc w:val="both"/>
      </w:pPr>
      <w:r>
        <w:rPr>
          <w:rFonts w:ascii="Arial" w:cs="Times New Roman" w:hAnsi="Arial"/>
          <w:sz w:val="20"/>
          <w:szCs w:val="20"/>
        </w:rPr>
        <w:t xml:space="preserve">По данной субвенции в 2016 году было предусмотрено денежных средств в сумме 2490,00 тыс. рублей, поступило 2427,50 тыс. рублей, начислено 1982,60 тыс. рублей и произведено расходов 1982,60 тыс. рублей, остаток денежных средств в сумме 444,9 тыс. рублей был возвращен. </w:t>
      </w:r>
    </w:p>
    <w:p>
      <w:pPr>
        <w:pStyle w:val="style73"/>
        <w:spacing w:after="0" w:before="0" w:line="100" w:lineRule="atLeast"/>
        <w:ind w:hanging="0" w:left="0" w:right="0"/>
        <w:contextualSpacing w:val="false"/>
        <w:jc w:val="both"/>
      </w:pPr>
      <w:r>
        <w:rPr>
          <w:rFonts w:ascii="Arial" w:cs="Times New Roman" w:hAnsi="Arial"/>
          <w:color w:val="000000"/>
          <w:sz w:val="20"/>
          <w:szCs w:val="20"/>
        </w:rPr>
        <w:t>На конец 2016 года число опекунов (попечителей), которым было выплачено пособие на содержание 21 ребенка, составило 19 человек.</w:t>
      </w:r>
    </w:p>
    <w:p>
      <w:pPr>
        <w:pStyle w:val="style73"/>
        <w:spacing w:after="0" w:before="0" w:line="100" w:lineRule="atLeast"/>
        <w:ind w:hanging="0" w:left="0" w:right="0"/>
        <w:contextualSpacing w:val="false"/>
        <w:jc w:val="both"/>
      </w:pPr>
      <w:r>
        <w:rPr/>
      </w:r>
    </w:p>
    <w:p>
      <w:pPr>
        <w:pStyle w:val="style74"/>
        <w:numPr>
          <w:ilvl w:val="0"/>
          <w:numId w:val="1"/>
        </w:numPr>
        <w:spacing w:after="0" w:before="0" w:line="100" w:lineRule="atLeast"/>
        <w:ind w:hanging="0" w:left="0" w:right="0"/>
        <w:contextualSpacing w:val="false"/>
        <w:jc w:val="center"/>
      </w:pPr>
      <w:r>
        <w:rPr>
          <w:rFonts w:ascii="Arial" w:cs="Times New Roman" w:hAnsi="Arial"/>
          <w:b/>
          <w:bCs/>
          <w:sz w:val="20"/>
          <w:szCs w:val="20"/>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p>
      <w:pPr>
        <w:pStyle w:val="style0"/>
        <w:spacing w:after="0" w:before="0" w:line="100" w:lineRule="atLeast"/>
        <w:ind w:hanging="0" w:left="0" w:right="0"/>
        <w:contextualSpacing w:val="false"/>
        <w:jc w:val="both"/>
      </w:pPr>
      <w:r>
        <w:rPr>
          <w:rFonts w:ascii="Arial" w:cs="Times New Roman" w:hAnsi="Arial"/>
          <w:sz w:val="20"/>
          <w:szCs w:val="20"/>
        </w:rPr>
        <w:t>По данной субвенции в 2016 году было предусмотрено денежных средств в сумме 42028,95 тыс. рублей, поступило 41965,00 тыс. рублей, начислено 41474,56 тыс. рублей и произведено расходов 41474,56 тыс. рублей, остаток денежных средств в сумме 490,44 тыс. рублей был возвращен.</w:t>
      </w:r>
    </w:p>
    <w:p>
      <w:pPr>
        <w:pStyle w:val="style73"/>
        <w:spacing w:after="0" w:before="0" w:line="100" w:lineRule="atLeast"/>
        <w:ind w:hanging="0" w:left="0" w:right="0"/>
        <w:contextualSpacing w:val="false"/>
        <w:jc w:val="both"/>
      </w:pPr>
      <w:r>
        <w:rPr>
          <w:rFonts w:ascii="Arial" w:cs="Times New Roman" w:hAnsi="Arial"/>
          <w:color w:val="000000"/>
          <w:sz w:val="20"/>
          <w:szCs w:val="20"/>
        </w:rPr>
        <w:t>На конец 2016 года число приемных родителей, которым было выплачено пособие на содержание 260 детей, составило 138 человек. Денежное вознаграждение было выплачено 173 приемным родителям.</w:t>
      </w:r>
    </w:p>
    <w:p>
      <w:pPr>
        <w:pStyle w:val="style73"/>
        <w:spacing w:after="0" w:before="0" w:line="100" w:lineRule="atLeast"/>
        <w:ind w:hanging="0" w:left="0" w:right="0"/>
        <w:contextualSpacing w:val="false"/>
        <w:jc w:val="both"/>
      </w:pPr>
      <w:r>
        <w:rPr/>
      </w:r>
    </w:p>
    <w:p>
      <w:pPr>
        <w:pStyle w:val="style74"/>
        <w:numPr>
          <w:ilvl w:val="0"/>
          <w:numId w:val="1"/>
        </w:numPr>
        <w:spacing w:after="0" w:before="0" w:line="100" w:lineRule="atLeast"/>
        <w:ind w:hanging="0" w:left="0" w:right="0"/>
        <w:contextualSpacing w:val="false"/>
        <w:jc w:val="center"/>
      </w:pPr>
      <w:r>
        <w:rPr>
          <w:rFonts w:ascii="Arial" w:cs="Times New Roman" w:hAnsi="Arial"/>
          <w:b/>
          <w:bCs/>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p>
      <w:pPr>
        <w:pStyle w:val="style74"/>
        <w:spacing w:after="0" w:before="0" w:line="100" w:lineRule="atLeast"/>
        <w:ind w:hanging="0" w:left="0" w:right="0"/>
        <w:contextualSpacing w:val="false"/>
        <w:jc w:val="both"/>
      </w:pPr>
      <w:r>
        <w:rPr>
          <w:rFonts w:ascii="Arial" w:cs="Times New Roman" w:hAnsi="Arial"/>
          <w:sz w:val="20"/>
          <w:szCs w:val="20"/>
        </w:rPr>
        <w:t>По данной субвенции в 2016 году поступило 1236,2 тыс. рублей, начислено 1222,6 тыс. рублей и произведено расходов 1222,6 тыс. рублей. Количество выпускников по данной субвенции за 2016 год составило 25 человек. Неиспользованные денежные средства в размере 13,6 тыс.рублей были возвращены в Департамент по вопросам семьи и детей ТО.</w:t>
      </w:r>
    </w:p>
    <w:p>
      <w:pPr>
        <w:pStyle w:val="style74"/>
        <w:spacing w:after="0" w:before="0" w:line="100" w:lineRule="atLeast"/>
        <w:ind w:hanging="0" w:left="0" w:right="0"/>
        <w:contextualSpacing w:val="false"/>
        <w:jc w:val="both"/>
      </w:pPr>
      <w:r>
        <w:rPr/>
      </w:r>
    </w:p>
    <w:p>
      <w:pPr>
        <w:pStyle w:val="style74"/>
        <w:numPr>
          <w:ilvl w:val="0"/>
          <w:numId w:val="1"/>
        </w:numPr>
        <w:spacing w:after="0" w:before="0" w:line="100" w:lineRule="atLeast"/>
        <w:ind w:hanging="0" w:left="0" w:right="0"/>
        <w:contextualSpacing w:val="false"/>
        <w:jc w:val="center"/>
      </w:pPr>
      <w:r>
        <w:rPr>
          <w:rFonts w:ascii="Arial" w:cs="Times New Roman" w:hAnsi="Arial"/>
          <w:b/>
          <w:bCs/>
          <w:sz w:val="20"/>
          <w:szCs w:val="20"/>
        </w:rPr>
        <w:t>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pPr>
        <w:pStyle w:val="style76"/>
        <w:spacing w:after="0" w:before="0" w:line="100" w:lineRule="atLeast"/>
        <w:ind w:hanging="0" w:left="0" w:right="0"/>
        <w:contextualSpacing w:val="false"/>
        <w:jc w:val="both"/>
      </w:pPr>
      <w:r>
        <w:rPr>
          <w:rFonts w:ascii="Arial" w:cs="Times New Roman" w:hAnsi="Arial"/>
          <w:sz w:val="20"/>
          <w:szCs w:val="20"/>
        </w:rPr>
        <w:t>В 2016 году предоставлялась субвенция на осуществление государственных полномочий по предоставлению жилых помещений детям-сиротам, лицам из их числа в сумме: 9570,144 (тыс.руб.), произведено расходов – 7013,144(тыс.руб.). остаток – 2557 (тыс.руб.).  В 2016 году обеспечено 10 человек жилыми помещениями. 9 помещений приобрело Зырянское сельское поселение, 1-  Дубровское сельское поселение. Из них 3 человека  обеспечено жилым помещением по решению суда (Зырянское с/п).</w:t>
      </w:r>
    </w:p>
    <w:p>
      <w:pPr>
        <w:pStyle w:val="style76"/>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Иные полномочия</w:t>
      </w:r>
    </w:p>
    <w:p>
      <w:pPr>
        <w:pStyle w:val="style73"/>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1. Создание музеев Зырянского района</w:t>
      </w:r>
    </w:p>
    <w:p>
      <w:pPr>
        <w:pStyle w:val="style73"/>
        <w:spacing w:after="0" w:before="0" w:line="100" w:lineRule="atLeast"/>
        <w:ind w:hanging="0" w:left="0" w:right="0"/>
        <w:contextualSpacing w:val="false"/>
        <w:jc w:val="both"/>
      </w:pPr>
      <w:r>
        <w:rPr>
          <w:rFonts w:ascii="Arial" w:cs="Times New Roman" w:hAnsi="Arial"/>
          <w:sz w:val="20"/>
          <w:szCs w:val="20"/>
        </w:rPr>
        <w:t>На территории района функционирует МБУ «Зырянский краеведческий музей», который был открыт 25 декабря 2009 года.</w:t>
      </w:r>
    </w:p>
    <w:p>
      <w:pPr>
        <w:pStyle w:val="style73"/>
        <w:spacing w:after="0" w:before="0" w:line="100" w:lineRule="atLeast"/>
        <w:ind w:hanging="0" w:left="0" w:right="0"/>
        <w:contextualSpacing w:val="false"/>
        <w:jc w:val="both"/>
      </w:pPr>
      <w:r>
        <w:rPr>
          <w:rFonts w:ascii="Arial" w:cs="Times New Roman" w:hAnsi="Arial"/>
          <w:sz w:val="20"/>
          <w:szCs w:val="20"/>
        </w:rPr>
        <w:t>Создание (открытие) новых учреждений не планируется.</w:t>
      </w:r>
    </w:p>
    <w:p>
      <w:pPr>
        <w:pStyle w:val="style73"/>
        <w:spacing w:after="0" w:before="0" w:line="100" w:lineRule="atLeast"/>
        <w:ind w:hanging="0" w:left="0" w:right="0"/>
        <w:contextualSpacing w:val="false"/>
        <w:jc w:val="center"/>
      </w:pPr>
      <w:r>
        <w:rPr>
          <w:rFonts w:ascii="Arial" w:cs="Times New Roman" w:hAnsi="Arial"/>
          <w:b/>
          <w:bCs/>
          <w:sz w:val="20"/>
          <w:szCs w:val="20"/>
        </w:rPr>
        <w:t>2. Участие в осуществлении деятельности по опеке и попечительству</w:t>
      </w:r>
    </w:p>
    <w:p>
      <w:pPr>
        <w:pStyle w:val="style64"/>
        <w:spacing w:after="0" w:before="0" w:line="100" w:lineRule="atLeast"/>
        <w:ind w:hanging="0" w:left="0" w:right="0"/>
        <w:contextualSpacing w:val="false"/>
        <w:jc w:val="both"/>
      </w:pPr>
      <w:r>
        <w:rPr>
          <w:rFonts w:ascii="Arial" w:cs="Times New Roman" w:hAnsi="Arial"/>
          <w:sz w:val="20"/>
          <w:szCs w:val="20"/>
        </w:rPr>
        <w:t>Отделом по опеке и попечительству Администрации Зырянского района и Свято-Никольским приходом был разработан совместный план  мероприятий на 2016 год в рамках соглашения между Департаментом по вопросам семьи и детей Томской области и Томской и Колпашевской Епархиями Русской православной Церкви.</w:t>
      </w:r>
    </w:p>
    <w:p>
      <w:pPr>
        <w:pStyle w:val="style64"/>
        <w:spacing w:after="0" w:before="0" w:line="100" w:lineRule="atLeast"/>
        <w:ind w:hanging="0" w:left="0" w:right="0"/>
        <w:contextualSpacing w:val="false"/>
        <w:jc w:val="both"/>
      </w:pPr>
      <w:r>
        <w:rPr>
          <w:rFonts w:ascii="Arial" w:cs="Times New Roman" w:hAnsi="Arial"/>
          <w:sz w:val="20"/>
          <w:szCs w:val="20"/>
        </w:rPr>
        <w:tab/>
        <w:t>Сотрудничество отдела по опеке и попечительству со Свято-Никольским приходом с Зырянского началось ещё в 2015 году. Но, если в прошлом году, основные мероприятия проводились с воспитанниками Центров помощи детям, оставшимся без попечения родителей Зырянского района, детьми и родителями из замещающих семей, то в 2016 году были включены мероприятия по работе с кровными семьями, попавшими в трудные жизненные ситуации и находящимися в социально опасном положении, проживающими на территории Зырянского района.</w:t>
      </w:r>
    </w:p>
    <w:p>
      <w:pPr>
        <w:pStyle w:val="style64"/>
        <w:spacing w:after="0" w:before="0" w:line="100" w:lineRule="atLeast"/>
        <w:ind w:hanging="0" w:left="0" w:right="0"/>
        <w:contextualSpacing w:val="false"/>
        <w:jc w:val="both"/>
      </w:pPr>
      <w:r>
        <w:rPr>
          <w:rFonts w:ascii="Arial" w:cs="Times New Roman" w:hAnsi="Arial"/>
          <w:sz w:val="20"/>
          <w:szCs w:val="20"/>
        </w:rPr>
        <w:tab/>
        <w:t>За 2016 года организовано и проведено 6 духовно-просветительских встреч иерея Алексея Нагибина с родителями семей, попавших в трудную жизненную ситуацию или находящихся в социально-опасном положении, в сёлах Зырянского района (с. Богословка, с. Дубровка, с. Зырянское, с.Высокое, с. Шиняево, с. Берлинка). В них приняли участие более 40 родителей. Оказана помощь в виде продуктовых наборов 47 семьям, специалистам по социальной работе переданы более 100 предметов одежды для детей из малообеспеченных семей. Весной, одиноким женщинам, воспитывающим малолетних детей, был вскопаны огороды и засеян необходимыми овощными культурами, распилены и складированы дрова. 7 семьям оказана помощь в виде предоставления семян картофеля для посадки. К началу учебного года оказана помощь в виде канцелярских товаров для 56 детей из 32 семей. К началу отопительного сезона двум семьям привезены дрова. Двум молодым семьям переданы детские кроватки. Одной родительнице предложено бесплатное лечение от алкоголизма в реабилитационном центре «Гармония».</w:t>
      </w:r>
    </w:p>
    <w:p>
      <w:pPr>
        <w:pStyle w:val="style64"/>
        <w:spacing w:after="0" w:before="0" w:line="100" w:lineRule="atLeast"/>
        <w:ind w:hanging="0" w:left="0" w:right="0"/>
        <w:contextualSpacing w:val="false"/>
        <w:jc w:val="both"/>
      </w:pPr>
      <w:r>
        <w:rPr>
          <w:rFonts w:ascii="Arial" w:cs="Times New Roman" w:hAnsi="Arial"/>
          <w:sz w:val="20"/>
          <w:szCs w:val="20"/>
        </w:rPr>
        <w:t xml:space="preserve">         </w:t>
      </w:r>
      <w:r>
        <w:rPr>
          <w:rFonts w:ascii="Arial" w:cs="Times New Roman" w:hAnsi="Arial"/>
          <w:sz w:val="20"/>
          <w:szCs w:val="20"/>
        </w:rPr>
        <w:t>Результатом взаимодействия отдела опеки и попечительства со Свято-Никольским приходом с. Зырянского явилось то, что  за 2016 год  из 50 закрытых «случаев», 12 закрыты с положительной динамикой семейной ситуации. С несколькими семьями у отца Алексея сложились поддерживающие отношения и они продолжают сотрудничать без посредничества специалистов опеки и попечительства или кураторов.</w:t>
      </w:r>
    </w:p>
    <w:p>
      <w:pPr>
        <w:pStyle w:val="style64"/>
        <w:spacing w:after="0" w:before="0" w:line="100" w:lineRule="atLeast"/>
        <w:ind w:hanging="0" w:left="0" w:right="0"/>
        <w:contextualSpacing w:val="false"/>
        <w:jc w:val="both"/>
      </w:pPr>
      <w:r>
        <w:rPr/>
      </w:r>
    </w:p>
    <w:p>
      <w:pPr>
        <w:pStyle w:val="style73"/>
        <w:spacing w:after="0" w:before="0" w:line="100" w:lineRule="atLeast"/>
        <w:ind w:hanging="0" w:left="0" w:right="0"/>
        <w:contextualSpacing w:val="false"/>
        <w:jc w:val="center"/>
      </w:pPr>
      <w:r>
        <w:rPr>
          <w:rFonts w:ascii="Arial" w:cs="Times New Roman" w:hAnsi="Arial"/>
          <w:b/>
          <w:bCs/>
          <w:sz w:val="20"/>
          <w:szCs w:val="20"/>
        </w:rPr>
        <w:t>3. Создание условий для развития туризма</w:t>
      </w:r>
    </w:p>
    <w:p>
      <w:pPr>
        <w:pStyle w:val="style0"/>
        <w:spacing w:after="0" w:before="0" w:line="100" w:lineRule="atLeast"/>
        <w:ind w:hanging="0" w:left="0" w:right="0"/>
        <w:contextualSpacing w:val="false"/>
        <w:jc w:val="both"/>
      </w:pPr>
      <w:r>
        <w:rPr>
          <w:rFonts w:ascii="Arial" w:cs="Times New Roman" w:eastAsia="Times New Roman" w:hAnsi="Arial"/>
          <w:sz w:val="20"/>
          <w:szCs w:val="20"/>
          <w:lang w:eastAsia="en-US"/>
        </w:rPr>
        <w:t xml:space="preserve">В 2016 году учреждения культуры Зырянского района приняли участие в </w:t>
      </w:r>
      <w:r>
        <w:rPr>
          <w:rFonts w:ascii="Arial" w:cs="Times New Roman" w:eastAsia="Times New Roman" w:hAnsi="Arial"/>
          <w:bCs/>
          <w:sz w:val="20"/>
          <w:szCs w:val="20"/>
          <w:lang w:eastAsia="en-US"/>
        </w:rPr>
        <w:t xml:space="preserve">конкурсе проектов по организации и проведению в 2016 году мероприятий, направленных на поддержку развития социального туризма в рамках реализации государственной программы «Развитие культуры и туризма в Томской области» в номинациях: </w:t>
      </w:r>
    </w:p>
    <w:p>
      <w:pPr>
        <w:pStyle w:val="style0"/>
        <w:spacing w:after="0" w:before="0" w:line="100" w:lineRule="atLeast"/>
        <w:ind w:hanging="0" w:left="0" w:right="0"/>
        <w:contextualSpacing w:val="false"/>
        <w:jc w:val="both"/>
      </w:pPr>
      <w:r>
        <w:rPr>
          <w:rFonts w:ascii="Arial" w:cs="Times New Roman" w:eastAsia="Times New Roman" w:hAnsi="Arial"/>
          <w:bCs/>
          <w:sz w:val="20"/>
          <w:szCs w:val="20"/>
        </w:rPr>
        <w:t>1) проекты по организации туристских и экскурсионных поездок внутри региона детей и молодежи Томской области по территории Томской области,</w:t>
      </w:r>
      <w:r>
        <w:rPr>
          <w:rFonts w:ascii="Arial" w:cs="Times New Roman" w:eastAsia="Times New Roman" w:hAnsi="Arial"/>
          <w:bCs/>
          <w:color w:val="FF0000"/>
          <w:sz w:val="20"/>
          <w:szCs w:val="20"/>
        </w:rPr>
        <w:t xml:space="preserve"> </w:t>
      </w:r>
      <w:r>
        <w:rPr>
          <w:rFonts w:ascii="Arial" w:cs="Times New Roman" w:eastAsia="Times New Roman" w:hAnsi="Arial"/>
          <w:bCs/>
          <w:sz w:val="20"/>
          <w:szCs w:val="20"/>
        </w:rPr>
        <w:t>с выездом детей за пределы своего района;</w:t>
      </w:r>
    </w:p>
    <w:p>
      <w:pPr>
        <w:pStyle w:val="style0"/>
        <w:spacing w:after="0" w:before="0" w:line="100" w:lineRule="atLeast"/>
        <w:ind w:hanging="0" w:left="0" w:right="0"/>
        <w:contextualSpacing w:val="false"/>
        <w:jc w:val="both"/>
      </w:pPr>
      <w:r>
        <w:rPr>
          <w:rFonts w:ascii="Arial" w:cs="Times New Roman" w:eastAsia="Times New Roman" w:hAnsi="Arial"/>
          <w:bCs/>
          <w:sz w:val="20"/>
          <w:szCs w:val="20"/>
        </w:rPr>
        <w:t xml:space="preserve">2) проекты по организации туристских и экскурсионных поездок для лиц с ограниченными возможностями здоровья и инвалидов, людей пожилого возраста Томской области по территории Томской области (в первую очередь ветеранов Великой Отечественной войны, тружеников тыла). </w:t>
      </w:r>
    </w:p>
    <w:p>
      <w:pPr>
        <w:pStyle w:val="style0"/>
        <w:spacing w:after="0" w:before="0" w:line="100" w:lineRule="atLeast"/>
        <w:ind w:hanging="0" w:left="0" w:right="0"/>
        <w:contextualSpacing w:val="false"/>
        <w:jc w:val="both"/>
      </w:pPr>
      <w:r>
        <w:rPr>
          <w:rFonts w:ascii="Arial" w:cs="Times New Roman" w:eastAsia="Times New Roman" w:hAnsi="Arial"/>
          <w:bCs/>
          <w:sz w:val="20"/>
          <w:szCs w:val="20"/>
        </w:rPr>
        <w:t>По итогам конкурса было реализовано 3 проекта – «Подарим капельку добра нашим детям» (</w:t>
      </w:r>
      <w:r>
        <w:rPr>
          <w:rFonts w:ascii="Arial" w:cs="Times New Roman" w:eastAsia="Times New Roman" w:hAnsi="Arial"/>
          <w:sz w:val="20"/>
          <w:szCs w:val="20"/>
          <w:lang w:eastAsia="en-US"/>
        </w:rPr>
        <w:t>МБУ «Центр культуры и досуга МО «Чердатское сельское поселение»); «Тепло души» и «Фестиваль возможностей» (МАУ «Центр культуры» Зырянского района). На реализацию данных проектов было потрачено из областного бюджета - 49, 4 тыс. руб., из районного (софинансирование) – 11,21 тыс. руб.</w:t>
      </w:r>
    </w:p>
    <w:p>
      <w:pPr>
        <w:pStyle w:val="style73"/>
        <w:spacing w:after="0" w:before="0" w:line="100" w:lineRule="atLeast"/>
        <w:ind w:hanging="0" w:left="0" w:right="0"/>
        <w:contextualSpacing w:val="false"/>
        <w:jc w:val="both"/>
      </w:pPr>
      <w:r>
        <w:rPr/>
      </w:r>
    </w:p>
    <w:sectPr>
      <w:type w:val="nextPage"/>
      <w:pgSz w:h="16838" w:w="11906"/>
      <w:pgMar w:bottom="426" w:footer="0" w:gutter="0" w:header="0" w:left="1418" w:right="850" w:top="1134"/>
      <w:pgNumType w:fmt="decimal"/>
      <w:formProt w:val="false"/>
      <w:textDirection w:val="lrTb"/>
      <w:docGrid w:charSpace="38502" w:linePitch="388"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9"/>
      <w:numFmt w:val="decimal"/>
      <w:lvlText w:val="%1."/>
      <w:lvlJc w:val="left"/>
      <w:pPr>
        <w:tabs>
          <w:tab w:pos="644" w:val="num"/>
        </w:tabs>
        <w:ind w:hanging="360" w:left="644"/>
      </w:pPr>
      <w:rPr>
        <w:sz w:val="24"/>
        <w:b/>
        <w:szCs w:val="24"/>
        <w:bCs/>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left"/>
      <w:pPr>
        <w:ind w:hanging="360" w:left="720"/>
      </w:pPr>
      <w:rPr>
        <w:sz w:val="24"/>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Calibri" w:hAnsi="Calibri"/>
      <w:color w:val="00000A"/>
      <w:sz w:val="20"/>
      <w:szCs w:val="20"/>
      <w:lang w:bidi="ar-SA" w:eastAsia="ru-RU" w:val="ru-RU"/>
    </w:rPr>
  </w:style>
  <w:style w:styleId="style15" w:type="character">
    <w:name w:val="Default Paragraph Font"/>
    <w:next w:val="style15"/>
    <w:rPr/>
  </w:style>
  <w:style w:styleId="style16" w:type="character">
    <w:name w:val="Body Text Char"/>
    <w:basedOn w:val="style15"/>
    <w:next w:val="style16"/>
    <w:rPr/>
  </w:style>
  <w:style w:styleId="style17" w:type="character">
    <w:name w:val="Title Char"/>
    <w:basedOn w:val="style15"/>
    <w:next w:val="style17"/>
    <w:rPr>
      <w:rFonts w:ascii="Cambria" w:cs="Cambria" w:hAnsi="Cambria"/>
      <w:b/>
      <w:bCs/>
      <w:sz w:val="32"/>
      <w:szCs w:val="32"/>
    </w:rPr>
  </w:style>
  <w:style w:styleId="style18" w:type="character">
    <w:name w:val="Body Text Indent 2 Char"/>
    <w:basedOn w:val="style15"/>
    <w:next w:val="style18"/>
    <w:rPr/>
  </w:style>
  <w:style w:styleId="style19" w:type="character">
    <w:name w:val="ListLabel 1"/>
    <w:next w:val="style19"/>
    <w:rPr/>
  </w:style>
  <w:style w:styleId="style20" w:type="character">
    <w:name w:val="Интернет-ссылка"/>
    <w:basedOn w:val="style15"/>
    <w:next w:val="style20"/>
    <w:rPr>
      <w:color w:val="0000FF"/>
      <w:u w:val="single"/>
      <w:lang w:bidi="ru-RU" w:eastAsia="ru-RU" w:val="ru-RU"/>
    </w:rPr>
  </w:style>
  <w:style w:styleId="style21" w:type="character">
    <w:name w:val="Body Text Char1"/>
    <w:next w:val="style21"/>
    <w:rPr/>
  </w:style>
  <w:style w:styleId="style22" w:type="character">
    <w:name w:val="Title Char1"/>
    <w:basedOn w:val="style15"/>
    <w:next w:val="style22"/>
    <w:rPr>
      <w:rFonts w:ascii="Cambria" w:cs="Cambria" w:hAnsi="Cambria"/>
      <w:b/>
      <w:bCs/>
      <w:sz w:val="32"/>
      <w:szCs w:val="32"/>
    </w:rPr>
  </w:style>
  <w:style w:styleId="style23" w:type="character">
    <w:name w:val="Body Text Indent 2 Char1"/>
    <w:next w:val="style23"/>
    <w:rPr/>
  </w:style>
  <w:style w:styleId="style24" w:type="character">
    <w:name w:val="ListLabel 2"/>
    <w:next w:val="style24"/>
    <w:rPr>
      <w:b/>
      <w:bCs/>
      <w:sz w:val="24"/>
      <w:szCs w:val="24"/>
    </w:rPr>
  </w:style>
  <w:style w:styleId="style25" w:type="character">
    <w:name w:val="Основной текст Знак"/>
    <w:basedOn w:val="style15"/>
    <w:next w:val="style25"/>
    <w:rPr/>
  </w:style>
  <w:style w:styleId="style26" w:type="character">
    <w:name w:val="Title Char2"/>
    <w:basedOn w:val="style15"/>
    <w:next w:val="style26"/>
    <w:rPr>
      <w:rFonts w:ascii="Cambria" w:cs="Cambria" w:hAnsi="Cambria"/>
      <w:b/>
      <w:bCs/>
      <w:sz w:val="32"/>
      <w:szCs w:val="32"/>
    </w:rPr>
  </w:style>
  <w:style w:styleId="style27" w:type="character">
    <w:name w:val="Основной текст с отступом 2 Знак"/>
    <w:basedOn w:val="style15"/>
    <w:next w:val="style27"/>
    <w:rPr/>
  </w:style>
  <w:style w:styleId="style28" w:type="character">
    <w:name w:val="ListLabel 3"/>
    <w:next w:val="style28"/>
    <w:rPr>
      <w:b/>
      <w:bCs/>
      <w:sz w:val="24"/>
      <w:szCs w:val="24"/>
    </w:rPr>
  </w:style>
  <w:style w:styleId="style29" w:type="character">
    <w:name w:val="Выделение жирным"/>
    <w:next w:val="style29"/>
    <w:rPr>
      <w:b/>
      <w:bCs/>
    </w:rPr>
  </w:style>
  <w:style w:styleId="style30" w:type="character">
    <w:name w:val="Текст выноски Знак"/>
    <w:basedOn w:val="style15"/>
    <w:next w:val="style30"/>
    <w:rPr>
      <w:rFonts w:ascii="Tahoma" w:cs="Tahoma" w:hAnsi="Tahoma"/>
      <w:sz w:val="16"/>
      <w:szCs w:val="16"/>
    </w:rPr>
  </w:style>
  <w:style w:styleId="style31" w:type="character">
    <w:name w:val="ListLabel 4"/>
    <w:next w:val="style31"/>
    <w:rPr>
      <w:b/>
      <w:bCs/>
      <w:sz w:val="24"/>
      <w:szCs w:val="24"/>
    </w:rPr>
  </w:style>
  <w:style w:styleId="style32" w:type="character">
    <w:name w:val="ListLabel 5"/>
    <w:next w:val="style32"/>
    <w:rPr>
      <w:b/>
      <w:bCs/>
      <w:sz w:val="24"/>
      <w:szCs w:val="24"/>
    </w:rPr>
  </w:style>
  <w:style w:styleId="style33" w:type="character">
    <w:name w:val="ListLabel 6"/>
    <w:next w:val="style33"/>
    <w:rPr>
      <w:b/>
      <w:bCs/>
      <w:sz w:val="24"/>
      <w:szCs w:val="24"/>
    </w:rPr>
  </w:style>
  <w:style w:styleId="style34" w:type="character">
    <w:name w:val="ListLabel 7"/>
    <w:next w:val="style34"/>
    <w:rPr>
      <w:b/>
      <w:bCs/>
      <w:sz w:val="24"/>
      <w:szCs w:val="24"/>
    </w:rPr>
  </w:style>
  <w:style w:styleId="style35" w:type="character">
    <w:name w:val="ListLabel 8"/>
    <w:next w:val="style35"/>
    <w:rPr>
      <w:b/>
      <w:bCs/>
      <w:sz w:val="24"/>
      <w:szCs w:val="24"/>
    </w:rPr>
  </w:style>
  <w:style w:styleId="style36" w:type="character">
    <w:name w:val="ListLabel 9"/>
    <w:next w:val="style36"/>
    <w:rPr>
      <w:b/>
      <w:bCs/>
      <w:sz w:val="24"/>
      <w:szCs w:val="24"/>
    </w:rPr>
  </w:style>
  <w:style w:styleId="style37" w:type="character">
    <w:name w:val="ListLabel 10"/>
    <w:next w:val="style37"/>
    <w:rPr>
      <w:b/>
      <w:bCs/>
      <w:sz w:val="24"/>
      <w:szCs w:val="24"/>
    </w:rPr>
  </w:style>
  <w:style w:styleId="style38" w:type="character">
    <w:name w:val="Основной текст Знак1"/>
    <w:basedOn w:val="style15"/>
    <w:next w:val="style38"/>
    <w:rPr>
      <w:sz w:val="20"/>
      <w:szCs w:val="20"/>
    </w:rPr>
  </w:style>
  <w:style w:styleId="style39" w:type="character">
    <w:name w:val="Название Знак"/>
    <w:basedOn w:val="style15"/>
    <w:next w:val="style39"/>
    <w:rPr>
      <w:rFonts w:ascii="Cambria" w:hAnsi="Cambria"/>
      <w:b/>
      <w:bCs/>
      <w:sz w:val="32"/>
      <w:szCs w:val="32"/>
    </w:rPr>
  </w:style>
  <w:style w:styleId="style40" w:type="character">
    <w:name w:val="Подзаголовок Знак"/>
    <w:basedOn w:val="style15"/>
    <w:next w:val="style40"/>
    <w:rPr>
      <w:rFonts w:ascii="Cambria" w:hAnsi="Cambria"/>
      <w:sz w:val="24"/>
      <w:szCs w:val="24"/>
    </w:rPr>
  </w:style>
  <w:style w:styleId="style41" w:type="character">
    <w:name w:val="Основной текст с отступом 2 Знак1"/>
    <w:basedOn w:val="style15"/>
    <w:next w:val="style41"/>
    <w:rPr>
      <w:sz w:val="20"/>
      <w:szCs w:val="20"/>
    </w:rPr>
  </w:style>
  <w:style w:styleId="style42" w:type="character">
    <w:name w:val="Текст выноски Знак1"/>
    <w:basedOn w:val="style15"/>
    <w:next w:val="style42"/>
    <w:rPr>
      <w:rFonts w:ascii="Times New Roman" w:cs="Times New Roman" w:hAnsi="Times New Roman"/>
      <w:sz w:val="0"/>
      <w:szCs w:val="0"/>
    </w:rPr>
  </w:style>
  <w:style w:styleId="style43" w:type="character">
    <w:name w:val="ListLabel 11"/>
    <w:next w:val="style43"/>
    <w:rPr>
      <w:b/>
      <w:bCs/>
      <w:sz w:val="24"/>
      <w:szCs w:val="24"/>
    </w:rPr>
  </w:style>
  <w:style w:styleId="style44" w:type="character">
    <w:name w:val="Без интервала Знак"/>
    <w:next w:val="style44"/>
    <w:rPr>
      <w:rFonts w:ascii="Calibri" w:cs="Times New Roman" w:eastAsia="Calibri" w:hAnsi="Calibri"/>
      <w:lang w:eastAsia="en-US"/>
    </w:rPr>
  </w:style>
  <w:style w:styleId="style45" w:type="character">
    <w:name w:val="ListLabel 12"/>
    <w:next w:val="style45"/>
    <w:rPr>
      <w:b/>
      <w:bCs/>
      <w:sz w:val="24"/>
      <w:szCs w:val="24"/>
    </w:rPr>
  </w:style>
  <w:style w:styleId="style46" w:type="character">
    <w:name w:val="ListLabel 13"/>
    <w:next w:val="style46"/>
    <w:rPr>
      <w:rFonts w:cs="Courier New"/>
    </w:rPr>
  </w:style>
  <w:style w:styleId="style47" w:type="character">
    <w:name w:val="ListLabel 14"/>
    <w:next w:val="style47"/>
    <w:rPr>
      <w:rFonts w:cs="Times New Roman"/>
      <w:b/>
      <w:sz w:val="24"/>
    </w:rPr>
  </w:style>
  <w:style w:styleId="style48" w:type="character">
    <w:name w:val="ListLabel 15"/>
    <w:next w:val="style48"/>
    <w:rPr>
      <w:b/>
      <w:bCs/>
      <w:sz w:val="24"/>
      <w:szCs w:val="24"/>
    </w:rPr>
  </w:style>
  <w:style w:styleId="style49" w:type="character">
    <w:name w:val="ListLabel 16"/>
    <w:next w:val="style49"/>
    <w:rPr>
      <w:rFonts w:cs="Symbol"/>
    </w:rPr>
  </w:style>
  <w:style w:styleId="style50" w:type="character">
    <w:name w:val="ListLabel 17"/>
    <w:next w:val="style50"/>
    <w:rPr>
      <w:rFonts w:cs="Courier New"/>
    </w:rPr>
  </w:style>
  <w:style w:styleId="style51" w:type="character">
    <w:name w:val="ListLabel 18"/>
    <w:next w:val="style51"/>
    <w:rPr>
      <w:rFonts w:cs="Wingdings"/>
    </w:rPr>
  </w:style>
  <w:style w:styleId="style52" w:type="character">
    <w:name w:val="ListLabel 19"/>
    <w:next w:val="style52"/>
    <w:rPr>
      <w:b/>
      <w:sz w:val="24"/>
    </w:rPr>
  </w:style>
  <w:style w:styleId="style53" w:type="character">
    <w:name w:val="ListLabel 20"/>
    <w:next w:val="style53"/>
    <w:rPr>
      <w:b/>
      <w:bCs/>
      <w:sz w:val="24"/>
      <w:szCs w:val="24"/>
    </w:rPr>
  </w:style>
  <w:style w:styleId="style54" w:type="character">
    <w:name w:val="ListLabel 21"/>
    <w:next w:val="style54"/>
    <w:rPr>
      <w:rFonts w:cs="Symbol"/>
    </w:rPr>
  </w:style>
  <w:style w:styleId="style55" w:type="character">
    <w:name w:val="ListLabel 22"/>
    <w:next w:val="style55"/>
    <w:rPr>
      <w:rFonts w:cs="Courier New"/>
    </w:rPr>
  </w:style>
  <w:style w:styleId="style56" w:type="character">
    <w:name w:val="ListLabel 23"/>
    <w:next w:val="style56"/>
    <w:rPr>
      <w:rFonts w:cs="Wingdings"/>
    </w:rPr>
  </w:style>
  <w:style w:styleId="style57" w:type="character">
    <w:name w:val="ListLabel 24"/>
    <w:next w:val="style57"/>
    <w:rPr>
      <w:b/>
      <w:sz w:val="24"/>
    </w:rPr>
  </w:style>
  <w:style w:styleId="style58" w:type="character">
    <w:name w:val="ListLabel 25"/>
    <w:next w:val="style58"/>
    <w:rPr>
      <w:b/>
      <w:bCs/>
      <w:sz w:val="24"/>
      <w:szCs w:val="24"/>
    </w:rPr>
  </w:style>
  <w:style w:styleId="style59" w:type="character">
    <w:name w:val="ListLabel 26"/>
    <w:next w:val="style59"/>
    <w:rPr>
      <w:rFonts w:cs="Symbol"/>
    </w:rPr>
  </w:style>
  <w:style w:styleId="style60" w:type="character">
    <w:name w:val="ListLabel 27"/>
    <w:next w:val="style60"/>
    <w:rPr>
      <w:rFonts w:cs="Courier New"/>
    </w:rPr>
  </w:style>
  <w:style w:styleId="style61" w:type="character">
    <w:name w:val="ListLabel 28"/>
    <w:next w:val="style61"/>
    <w:rPr>
      <w:rFonts w:cs="Wingdings"/>
    </w:rPr>
  </w:style>
  <w:style w:styleId="style62" w:type="character">
    <w:name w:val="ListLabel 29"/>
    <w:next w:val="style62"/>
    <w:rPr>
      <w:b/>
      <w:sz w:val="24"/>
    </w:rPr>
  </w:style>
  <w:style w:styleId="style63" w:type="paragraph">
    <w:name w:val="Заголовок"/>
    <w:basedOn w:val="style0"/>
    <w:next w:val="style64"/>
    <w:pPr>
      <w:keepNext/>
      <w:widowControl w:val="false"/>
      <w:tabs/>
      <w:suppressAutoHyphens w:val="true"/>
      <w:spacing w:after="120" w:before="240" w:line="276" w:lineRule="auto"/>
      <w:contextualSpacing w:val="false"/>
    </w:pPr>
    <w:rPr>
      <w:rFonts w:ascii="Arial" w:cs="Arial" w:eastAsia="Calibri" w:hAnsi="Arial"/>
      <w:color w:val="00000A"/>
      <w:sz w:val="28"/>
      <w:szCs w:val="28"/>
      <w:lang w:bidi="ar-SA" w:eastAsia="ru-RU" w:val="ru-RU"/>
    </w:rPr>
  </w:style>
  <w:style w:styleId="style64" w:type="paragraph">
    <w:name w:val="Основной текст"/>
    <w:basedOn w:val="style0"/>
    <w:next w:val="style64"/>
    <w:pPr>
      <w:widowControl w:val="false"/>
      <w:tabs/>
      <w:suppressAutoHyphens w:val="true"/>
      <w:spacing w:after="120" w:before="0" w:line="288" w:lineRule="auto"/>
      <w:contextualSpacing w:val="false"/>
    </w:pPr>
    <w:rPr>
      <w:rFonts w:ascii="Calibri" w:cs="" w:eastAsia="Lucida Sans Unicode" w:hAnsi="Calibri"/>
      <w:color w:val="00000A"/>
      <w:sz w:val="22"/>
      <w:szCs w:val="22"/>
      <w:lang w:bidi="ar-SA" w:eastAsia="ru-RU" w:val="ru-RU"/>
    </w:rPr>
  </w:style>
  <w:style w:styleId="style65" w:type="paragraph">
    <w:name w:val="Список"/>
    <w:basedOn w:val="style64"/>
    <w:next w:val="style65"/>
    <w:pPr/>
    <w:rPr>
      <w:rFonts w:cs="Mangal"/>
    </w:rPr>
  </w:style>
  <w:style w:styleId="style66" w:type="paragraph">
    <w:name w:val="Название"/>
    <w:basedOn w:val="style0"/>
    <w:next w:val="style66"/>
    <w:pPr>
      <w:suppressLineNumbers/>
      <w:spacing w:after="120" w:before="120"/>
      <w:contextualSpacing w:val="false"/>
    </w:pPr>
    <w:rPr>
      <w:rFonts w:cs="Mangal"/>
      <w:i/>
      <w:iCs/>
      <w:sz w:val="24"/>
      <w:szCs w:val="24"/>
    </w:rPr>
  </w:style>
  <w:style w:styleId="style67" w:type="paragraph">
    <w:name w:val="Указатель"/>
    <w:basedOn w:val="style0"/>
    <w:next w:val="style67"/>
    <w:pPr>
      <w:suppressLineNumbers/>
    </w:pPr>
    <w:rPr>
      <w:rFonts w:cs="Mangal"/>
    </w:rPr>
  </w:style>
  <w:style w:styleId="style68" w:type="paragraph">
    <w:name w:val="Заглавие"/>
    <w:basedOn w:val="style63"/>
    <w:next w:val="style69"/>
    <w:pPr>
      <w:suppressLineNumbers/>
      <w:spacing w:after="120" w:before="120"/>
      <w:contextualSpacing w:val="false"/>
      <w:jc w:val="center"/>
    </w:pPr>
    <w:rPr>
      <w:rFonts w:ascii="Calibri" w:cs="Calibri" w:hAnsi="Calibri"/>
      <w:b/>
      <w:bCs/>
      <w:i/>
      <w:iCs/>
      <w:sz w:val="24"/>
      <w:szCs w:val="24"/>
    </w:rPr>
  </w:style>
  <w:style w:styleId="style69" w:type="paragraph">
    <w:name w:val="Подзаголовок"/>
    <w:basedOn w:val="style63"/>
    <w:next w:val="style64"/>
    <w:pPr>
      <w:jc w:val="center"/>
    </w:pPr>
    <w:rPr>
      <w:i/>
      <w:iCs/>
      <w:sz w:val="28"/>
      <w:szCs w:val="28"/>
    </w:rPr>
  </w:style>
  <w:style w:styleId="style70" w:type="paragraph">
    <w:name w:val="index heading"/>
    <w:basedOn w:val="style0"/>
    <w:next w:val="style70"/>
    <w:pPr>
      <w:widowControl w:val="false"/>
      <w:suppressLineNumbers/>
    </w:pPr>
    <w:rPr>
      <w:rFonts w:eastAsia="Times New Roman"/>
      <w:color w:val="00000A"/>
      <w:sz w:val="22"/>
      <w:szCs w:val="22"/>
    </w:rPr>
  </w:style>
  <w:style w:styleId="style71" w:type="paragraph">
    <w:name w:val="Обычный1"/>
    <w:next w:val="style71"/>
    <w:pPr>
      <w:widowControl/>
      <w:tabs/>
      <w:suppressAutoHyphens w:val="true"/>
      <w:spacing w:after="200" w:before="0" w:line="276" w:lineRule="auto"/>
      <w:contextualSpacing w:val="false"/>
    </w:pPr>
    <w:rPr>
      <w:rFonts w:ascii="Calibri" w:cs="Calibri" w:eastAsia="Times New Roman" w:hAnsi="Calibri"/>
      <w:color w:val="00000A"/>
      <w:sz w:val="22"/>
      <w:szCs w:val="22"/>
      <w:lang w:bidi="ar-SA" w:eastAsia="ru-RU" w:val="ru-RU"/>
    </w:rPr>
  </w:style>
  <w:style w:styleId="style72" w:type="paragraph">
    <w:name w:val="index 1"/>
    <w:next w:val="style72"/>
    <w:pPr>
      <w:widowControl w:val="false"/>
      <w:tabs/>
      <w:suppressAutoHyphens w:val="true"/>
      <w:spacing w:after="200" w:before="0" w:line="276" w:lineRule="auto"/>
      <w:ind w:hanging="220" w:left="220" w:right="0"/>
      <w:contextualSpacing w:val="false"/>
    </w:pPr>
    <w:rPr>
      <w:rFonts w:ascii="Calibri" w:cs="Calibri" w:eastAsia="Calibri" w:hAnsi="Calibri"/>
      <w:color w:val="00000A"/>
      <w:sz w:val="22"/>
      <w:szCs w:val="22"/>
      <w:lang w:bidi="ar-SA" w:eastAsia="ru-RU" w:val="ru-RU"/>
    </w:rPr>
  </w:style>
  <w:style w:styleId="style73" w:type="paragraph">
    <w:name w:val="Normal1"/>
    <w:next w:val="style73"/>
    <w:pPr>
      <w:widowControl/>
      <w:tabs/>
      <w:suppressAutoHyphens w:val="true"/>
      <w:spacing w:after="200" w:before="0" w:line="276" w:lineRule="auto"/>
      <w:contextualSpacing w:val="false"/>
    </w:pPr>
    <w:rPr>
      <w:rFonts w:ascii="Calibri" w:cs="Calibri" w:eastAsia="Times New Roman" w:hAnsi="Calibri"/>
      <w:color w:val="00000A"/>
      <w:sz w:val="22"/>
      <w:szCs w:val="22"/>
      <w:lang w:bidi="ar-SA" w:eastAsia="en-US" w:val="ru-RU"/>
    </w:rPr>
  </w:style>
  <w:style w:styleId="style74" w:type="paragraph">
    <w:name w:val="List Paragraph"/>
    <w:basedOn w:val="style73"/>
    <w:next w:val="style74"/>
    <w:pPr>
      <w:ind w:hanging="0" w:left="720" w:right="0"/>
    </w:pPr>
    <w:rPr/>
  </w:style>
  <w:style w:styleId="style75" w:type="paragraph">
    <w:name w:val="Body Text Indent 2"/>
    <w:basedOn w:val="style73"/>
    <w:next w:val="style75"/>
    <w:pPr>
      <w:spacing w:after="0" w:before="0"/>
      <w:ind w:firstLine="708" w:left="0" w:right="0"/>
      <w:contextualSpacing w:val="false"/>
      <w:jc w:val="both"/>
    </w:pPr>
    <w:rPr>
      <w:rFonts w:ascii="Arial" w:cs="Arial" w:hAnsi="Arial"/>
      <w:sz w:val="24"/>
      <w:szCs w:val="24"/>
    </w:rPr>
  </w:style>
  <w:style w:styleId="style76" w:type="paragraph">
    <w:name w:val="Обычный11"/>
    <w:next w:val="style76"/>
    <w:pPr>
      <w:widowControl/>
      <w:tabs/>
      <w:suppressAutoHyphens w:val="true"/>
      <w:spacing w:after="200" w:before="0" w:line="276" w:lineRule="auto"/>
      <w:contextualSpacing w:val="false"/>
    </w:pPr>
    <w:rPr>
      <w:rFonts w:ascii="Calibri" w:cs="Calibri" w:eastAsia="Times New Roman" w:hAnsi="Calibri"/>
      <w:color w:val="00000A"/>
      <w:sz w:val="22"/>
      <w:szCs w:val="22"/>
      <w:lang w:bidi="ar-SA" w:eastAsia="ru-RU" w:val="ru-RU"/>
    </w:rPr>
  </w:style>
  <w:style w:styleId="style77" w:type="paragraph">
    <w:name w:val="Обычный12"/>
    <w:next w:val="style77"/>
    <w:pPr>
      <w:widowControl/>
      <w:tabs/>
      <w:suppressAutoHyphens w:val="true"/>
      <w:spacing w:after="200" w:before="0" w:line="276" w:lineRule="auto"/>
      <w:contextualSpacing w:val="false"/>
    </w:pPr>
    <w:rPr>
      <w:rFonts w:ascii="Calibri" w:cs="Calibri" w:eastAsia="Times New Roman" w:hAnsi="Calibri"/>
      <w:color w:val="00000A"/>
      <w:sz w:val="24"/>
      <w:szCs w:val="24"/>
      <w:lang w:bidi="ar-SA" w:eastAsia="zh-CN" w:val="ru-RU"/>
    </w:rPr>
  </w:style>
  <w:style w:styleId="style78" w:type="paragraph">
    <w:name w:val="ConsPlusNormal"/>
    <w:next w:val="style78"/>
    <w:pPr>
      <w:widowControl/>
      <w:tabs/>
      <w:suppressAutoHyphens w:val="true"/>
      <w:spacing w:after="200" w:before="0" w:line="276" w:lineRule="auto"/>
      <w:ind w:firstLine="720" w:left="0" w:right="0"/>
      <w:contextualSpacing w:val="false"/>
    </w:pPr>
    <w:rPr>
      <w:rFonts w:ascii="Arial" w:cs="Arial" w:eastAsia="Times New Roman" w:hAnsi="Arial"/>
      <w:color w:val="00000A"/>
      <w:sz w:val="20"/>
      <w:szCs w:val="20"/>
      <w:lang w:bidi="ar-SA" w:eastAsia="zh-CN" w:val="ru-RU"/>
    </w:rPr>
  </w:style>
  <w:style w:styleId="style79" w:type="paragraph">
    <w:name w:val="Normal (Web)"/>
    <w:basedOn w:val="style73"/>
    <w:next w:val="style79"/>
    <w:pPr>
      <w:spacing w:after="216" w:before="120"/>
      <w:contextualSpacing w:val="false"/>
    </w:pPr>
    <w:rPr>
      <w:sz w:val="24"/>
      <w:szCs w:val="24"/>
    </w:rPr>
  </w:style>
  <w:style w:styleId="style80" w:type="paragraph">
    <w:name w:val="Normal11"/>
    <w:next w:val="style80"/>
    <w:pPr>
      <w:widowControl/>
      <w:tabs/>
      <w:suppressAutoHyphens w:val="true"/>
      <w:spacing w:after="160" w:before="0" w:line="276" w:lineRule="auto"/>
      <w:contextualSpacing w:val="false"/>
    </w:pPr>
    <w:rPr>
      <w:rFonts w:ascii="Calibri" w:cs="Calibri" w:eastAsia="Times New Roman" w:hAnsi="Calibri"/>
      <w:color w:val="00000A"/>
      <w:sz w:val="22"/>
      <w:szCs w:val="22"/>
      <w:lang w:bidi="ar-SA" w:eastAsia="ru-RU" w:val="ru-RU"/>
    </w:rPr>
  </w:style>
  <w:style w:styleId="style81" w:type="paragraph">
    <w:name w:val="Balloon Text"/>
    <w:basedOn w:val="style71"/>
    <w:next w:val="style81"/>
    <w:pPr/>
    <w:rPr>
      <w:rFonts w:ascii="Tahoma" w:cs="Tahoma" w:hAnsi="Tahoma"/>
      <w:sz w:val="16"/>
      <w:szCs w:val="16"/>
    </w:rPr>
  </w:style>
  <w:style w:styleId="style82" w:type="paragraph">
    <w:name w:val="Содержимое таблицы"/>
    <w:basedOn w:val="style77"/>
    <w:next w:val="style82"/>
    <w:pPr>
      <w:suppressLineNumbers/>
    </w:pPr>
    <w:rPr/>
  </w:style>
  <w:style w:styleId="style83" w:type="paragraph">
    <w:name w:val="Заголовок таблицы"/>
    <w:basedOn w:val="style82"/>
    <w:next w:val="style83"/>
    <w:pPr>
      <w:suppressLineNumbers/>
      <w:jc w:val="center"/>
    </w:pPr>
    <w:rPr>
      <w:b/>
      <w:bCs/>
    </w:rPr>
  </w:style>
  <w:style w:styleId="style84" w:type="paragraph">
    <w:name w:val="No Spacing"/>
    <w:next w:val="style84"/>
    <w:pPr>
      <w:widowControl/>
      <w:tabs/>
      <w:suppressAutoHyphens w:val="true"/>
      <w:spacing w:after="0" w:before="0" w:line="100" w:lineRule="atLeast"/>
      <w:contextualSpacing w:val="false"/>
    </w:pPr>
    <w:rPr>
      <w:rFonts w:ascii="Calibri" w:cs="Times New Roman" w:eastAsia="Calibri" w:hAnsi="Calibri"/>
      <w:color w:val="00000A"/>
      <w:sz w:val="22"/>
      <w:szCs w:val="22"/>
      <w:lang w:bidi="ar-SA" w:eastAsia="en-US" w:val="ru-RU"/>
    </w:rPr>
  </w:style>
  <w:style w:styleId="style85" w:type="paragraph">
    <w:name w:val="Содержимое врезки"/>
    <w:basedOn w:val="style64"/>
    <w:next w:val="style85"/>
    <w:pPr/>
    <w:rPr/>
  </w:style>
  <w:style w:styleId="style86" w:type="paragraph">
    <w:name w:val="Body Text Indent 3"/>
    <w:basedOn w:val="style71"/>
    <w:next w:val="style86"/>
    <w:pPr>
      <w:suppressAutoHyphens w:val="false"/>
      <w:spacing w:after="120" w:before="0"/>
      <w:ind w:hanging="0" w:left="283" w:right="0"/>
      <w:contextualSpacing w:val="false"/>
    </w:pPr>
    <w:rPr>
      <w:sz w:val="16"/>
      <w:szCs w:val="16"/>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yrbiblioteka.ru/&#1088;&#1077;&#1082;&#1086;&#1084;&#1077;&#1085;&#1076;&#1091;&#1077;&#1084;-&#1091;&#1095;&#1072;&#1097;&#1080;&#1084;&#1089;&#1103;-&#1087;&#1086;&#1083;&#1077;&#1079;&#1085;&#1099;&#1081;-&#1089;&#1072;&#1081;&#1090;/" TargetMode="External"/><Relationship Id="rId3" Type="http://schemas.openxmlformats.org/officeDocument/2006/relationships/hyperlink" Target="consultantplus://offline/ref=467E2A8203CD527BFF76E27EF1E736CBEE59D10AF48E55A284B53F98F3BDBC49z4oAD"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3677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2017-03-15T05:22:00.00Z</dcterms:created>
  <dc:creator>Admin</dc:creator>
  <cp:lastModifiedBy>Admin</cp:lastModifiedBy>
  <cp:lastPrinted>2017-04-18T14:04:12.30Z</cp:lastPrinted>
  <dcterms:modified xsi:type="dcterms:W3CDTF">2017-04-18T06:29:00.00Z</dcterms:modified>
  <cp:revision>53</cp:revision>
</cp:coreProperties>
</file>